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99F" w:rsidRPr="00643A91" w:rsidRDefault="00AE199F" w:rsidP="00AE199F">
      <w:pPr>
        <w:spacing w:before="120" w:after="120"/>
        <w:jc w:val="center"/>
        <w:rPr>
          <w:rFonts w:ascii="Arial Bold" w:hAnsi="Arial Bold"/>
          <w:b/>
          <w:caps/>
        </w:rPr>
      </w:pPr>
      <w:r w:rsidRPr="00643A91">
        <w:rPr>
          <w:rFonts w:ascii="Arial Bold" w:hAnsi="Arial Bold"/>
          <w:b/>
          <w:caps/>
        </w:rPr>
        <w:t xml:space="preserve">STATEMENT OF SERVICE REQUIREMENT FOR THE PROVISION OF </w:t>
      </w:r>
      <w:r w:rsidR="00252FCE" w:rsidRPr="00643A91">
        <w:rPr>
          <w:rFonts w:ascii="Arial Bold" w:hAnsi="Arial Bold"/>
          <w:b/>
          <w:caps/>
        </w:rPr>
        <w:t xml:space="preserve">BROADCAST MEDIA TRAINING TO THE </w:t>
      </w:r>
      <w:r w:rsidR="003F3F9A">
        <w:rPr>
          <w:rFonts w:ascii="Arial Bold" w:hAnsi="Arial Bold"/>
          <w:b/>
          <w:caps/>
        </w:rPr>
        <w:t xml:space="preserve">ONR </w:t>
      </w:r>
      <w:r w:rsidR="00252FCE" w:rsidRPr="00643A91">
        <w:rPr>
          <w:rFonts w:ascii="Arial Bold" w:hAnsi="Arial Bold"/>
          <w:b/>
          <w:caps/>
        </w:rPr>
        <w:t>SENIOR LEADERSHIP TEAM</w:t>
      </w:r>
    </w:p>
    <w:p w:rsidR="009B5159" w:rsidRDefault="009B5159" w:rsidP="009B5159"/>
    <w:p w:rsidR="00AE199F" w:rsidRPr="00CA2D8A" w:rsidRDefault="00AE199F" w:rsidP="00AE199F">
      <w:pPr>
        <w:pStyle w:val="TSHeadingNumbered1"/>
      </w:pPr>
      <w:r w:rsidRPr="00CA2D8A">
        <w:t>BACKGROUND TO THE PROJECT</w:t>
      </w:r>
    </w:p>
    <w:p w:rsidR="00057DDD" w:rsidRDefault="00057DDD" w:rsidP="00057DDD">
      <w:pPr>
        <w:pStyle w:val="TSNumberedParagraph11"/>
        <w:jc w:val="both"/>
      </w:pPr>
      <w:r>
        <w:t>The Office for Nuclear Regulation (ONR) is the regulator of the nuclear industry, including existing, decommissioned and new build reactors. It employs over 500 professional staff, with over 350 of those in specialist regulatory roles (e.g. nuclear safety/security/safeguards); corporate professions including Finance, IT and Human Resources, and core administrative functions. ONR’s Head Office, housing its main functions, is in Bootle, Liverpool, with two smaller offices in London and Cheltenham.</w:t>
      </w:r>
    </w:p>
    <w:p w:rsidR="00057DDD" w:rsidRDefault="00057DDD" w:rsidP="00057DDD">
      <w:pPr>
        <w:pStyle w:val="TSNumberedParagraph11"/>
        <w:jc w:val="both"/>
      </w:pPr>
      <w:r>
        <w:t xml:space="preserve">ONR became a public corporation in April 2014, outside the civil service, enabling greater flexibilities around staff recruitment, development and retention in a competitive, growing industry. </w:t>
      </w:r>
    </w:p>
    <w:p w:rsidR="00252FCE" w:rsidRDefault="003B60D3" w:rsidP="00057DDD">
      <w:pPr>
        <w:pStyle w:val="TSNumberedParagraph11"/>
        <w:jc w:val="both"/>
      </w:pPr>
      <w:r>
        <w:t>ONR</w:t>
      </w:r>
      <w:r w:rsidR="00105492">
        <w:t xml:space="preserve"> Senior Leadership Team (SLT) has agreed</w:t>
      </w:r>
      <w:r w:rsidR="00252FCE">
        <w:t xml:space="preserve"> all </w:t>
      </w:r>
      <w:r w:rsidR="00105492">
        <w:t>Directors should</w:t>
      </w:r>
      <w:r w:rsidR="00252FCE">
        <w:t xml:space="preserve"> receive broadcast media training r</w:t>
      </w:r>
      <w:r w:rsidR="00CE5580">
        <w:t xml:space="preserve">egularly to develop media handling skills </w:t>
      </w:r>
      <w:r w:rsidR="006E4AE5">
        <w:t>to</w:t>
      </w:r>
      <w:r w:rsidR="00CE5580">
        <w:t xml:space="preserve"> enhance and protect </w:t>
      </w:r>
      <w:r>
        <w:t>ONR</w:t>
      </w:r>
      <w:r w:rsidR="00CE5580">
        <w:t xml:space="preserve">’s public reputation. </w:t>
      </w:r>
      <w:r w:rsidR="00252FCE">
        <w:t xml:space="preserve">The SLT is comprised of </w:t>
      </w:r>
      <w:r w:rsidR="00105492">
        <w:t xml:space="preserve">11 </w:t>
      </w:r>
      <w:r w:rsidR="00252FCE">
        <w:t xml:space="preserve">people. </w:t>
      </w:r>
      <w:r w:rsidR="00057DDD" w:rsidRPr="00057DDD">
        <w:t xml:space="preserve">This tender is for the procurement </w:t>
      </w:r>
      <w:r w:rsidR="00057DDD">
        <w:t>to deliver media training for all SLT members and provide ‘call off’ arrangements as necessary</w:t>
      </w:r>
      <w:r w:rsidR="00057DDD" w:rsidRPr="00057DDD">
        <w:t>.</w:t>
      </w:r>
    </w:p>
    <w:p w:rsidR="009B5159" w:rsidRDefault="009B5159" w:rsidP="009B5159"/>
    <w:p w:rsidR="00AE199F" w:rsidRPr="00CA2D8A" w:rsidRDefault="00AE199F" w:rsidP="00AE199F">
      <w:pPr>
        <w:pStyle w:val="TSHeadingNumbered1"/>
      </w:pPr>
      <w:r w:rsidRPr="00CA2D8A">
        <w:t>SCOPE OF THE SERVICES REQUIRED</w:t>
      </w:r>
      <w:r w:rsidR="00697179">
        <w:tab/>
      </w:r>
    </w:p>
    <w:p w:rsidR="00252FCE" w:rsidRPr="00057DDD" w:rsidRDefault="00397177" w:rsidP="00057DDD">
      <w:pPr>
        <w:pStyle w:val="TSHeadingNumbered11"/>
        <w:jc w:val="both"/>
        <w:rPr>
          <w:rFonts w:ascii="Arial" w:hAnsi="Arial" w:cs="Arial"/>
          <w:b w:val="0"/>
        </w:rPr>
      </w:pPr>
      <w:r>
        <w:rPr>
          <w:rFonts w:ascii="Arial" w:hAnsi="Arial" w:cs="Arial"/>
          <w:b w:val="0"/>
          <w:caps w:val="0"/>
        </w:rPr>
        <w:t>ONR</w:t>
      </w:r>
      <w:r w:rsidR="003B60D3" w:rsidRPr="00057DDD">
        <w:rPr>
          <w:rFonts w:ascii="Arial" w:hAnsi="Arial" w:cs="Arial"/>
          <w:b w:val="0"/>
          <w:caps w:val="0"/>
        </w:rPr>
        <w:t xml:space="preserve"> require a three-year contract with </w:t>
      </w:r>
      <w:r w:rsidR="00C63F48" w:rsidRPr="00057DDD">
        <w:rPr>
          <w:rFonts w:ascii="Arial" w:hAnsi="Arial" w:cs="Arial"/>
          <w:b w:val="0"/>
          <w:caps w:val="0"/>
        </w:rPr>
        <w:t xml:space="preserve">a </w:t>
      </w:r>
      <w:r w:rsidR="003B60D3" w:rsidRPr="00057DDD">
        <w:rPr>
          <w:rFonts w:ascii="Arial" w:hAnsi="Arial" w:cs="Arial"/>
          <w:b w:val="0"/>
          <w:caps w:val="0"/>
        </w:rPr>
        <w:t xml:space="preserve">suitably qualified media training supplier, including full training for </w:t>
      </w:r>
      <w:r w:rsidR="00E15358" w:rsidRPr="00057DDD">
        <w:rPr>
          <w:rFonts w:ascii="Arial" w:hAnsi="Arial" w:cs="Arial"/>
          <w:b w:val="0"/>
          <w:caps w:val="0"/>
        </w:rPr>
        <w:t>1</w:t>
      </w:r>
      <w:r w:rsidR="00954F4E" w:rsidRPr="00057DDD">
        <w:rPr>
          <w:rFonts w:ascii="Arial" w:hAnsi="Arial" w:cs="Arial"/>
          <w:b w:val="0"/>
          <w:caps w:val="0"/>
        </w:rPr>
        <w:t>1</w:t>
      </w:r>
      <w:r w:rsidR="00E15358" w:rsidRPr="00057DDD">
        <w:rPr>
          <w:rFonts w:ascii="Arial" w:hAnsi="Arial" w:cs="Arial"/>
          <w:b w:val="0"/>
          <w:caps w:val="0"/>
        </w:rPr>
        <w:t xml:space="preserve"> </w:t>
      </w:r>
      <w:r w:rsidR="003B60D3" w:rsidRPr="00057DDD">
        <w:rPr>
          <w:rFonts w:ascii="Arial" w:hAnsi="Arial" w:cs="Arial"/>
          <w:b w:val="0"/>
          <w:caps w:val="0"/>
        </w:rPr>
        <w:t xml:space="preserve">personnel </w:t>
      </w:r>
      <w:r w:rsidR="00E15358" w:rsidRPr="00057DDD">
        <w:rPr>
          <w:rFonts w:ascii="Arial" w:hAnsi="Arial" w:cs="Arial"/>
          <w:b w:val="0"/>
          <w:caps w:val="0"/>
        </w:rPr>
        <w:t>(up to 6 by March 2019, the rest in 2019/2</w:t>
      </w:r>
      <w:r>
        <w:rPr>
          <w:rFonts w:ascii="Arial" w:hAnsi="Arial" w:cs="Arial"/>
          <w:b w:val="0"/>
          <w:caps w:val="0"/>
        </w:rPr>
        <w:t xml:space="preserve">0) and then the ability to “call-off” </w:t>
      </w:r>
      <w:r w:rsidR="00E15358" w:rsidRPr="00057DDD">
        <w:rPr>
          <w:rFonts w:ascii="Arial" w:hAnsi="Arial" w:cs="Arial"/>
          <w:b w:val="0"/>
          <w:caps w:val="0"/>
        </w:rPr>
        <w:t xml:space="preserve">for </w:t>
      </w:r>
      <w:r w:rsidR="003B60D3" w:rsidRPr="00057DDD">
        <w:rPr>
          <w:rFonts w:ascii="Arial" w:hAnsi="Arial" w:cs="Arial"/>
          <w:b w:val="0"/>
          <w:caps w:val="0"/>
        </w:rPr>
        <w:t>refresher</w:t>
      </w:r>
      <w:r w:rsidR="00E15358" w:rsidRPr="00057DDD">
        <w:rPr>
          <w:rFonts w:ascii="Arial" w:hAnsi="Arial" w:cs="Arial"/>
          <w:b w:val="0"/>
          <w:caps w:val="0"/>
        </w:rPr>
        <w:t xml:space="preserve"> training and/or additional </w:t>
      </w:r>
      <w:r>
        <w:rPr>
          <w:rFonts w:ascii="Arial" w:hAnsi="Arial" w:cs="Arial"/>
          <w:b w:val="0"/>
          <w:caps w:val="0"/>
        </w:rPr>
        <w:t>ad hoc training for ONR personnel</w:t>
      </w:r>
      <w:r w:rsidR="00954F4E" w:rsidRPr="00057DDD">
        <w:rPr>
          <w:rFonts w:ascii="Arial" w:hAnsi="Arial" w:cs="Arial"/>
          <w:b w:val="0"/>
          <w:caps w:val="0"/>
        </w:rPr>
        <w:t xml:space="preserve"> or around specific issues</w:t>
      </w:r>
      <w:r w:rsidR="003B60D3" w:rsidRPr="00057DDD">
        <w:rPr>
          <w:rFonts w:ascii="Arial" w:hAnsi="Arial" w:cs="Arial"/>
          <w:b w:val="0"/>
          <w:caps w:val="0"/>
        </w:rPr>
        <w:t xml:space="preserve"> </w:t>
      </w:r>
      <w:r w:rsidR="00954F4E" w:rsidRPr="00057DDD">
        <w:rPr>
          <w:rFonts w:ascii="Arial" w:hAnsi="Arial" w:cs="Arial"/>
          <w:b w:val="0"/>
          <w:caps w:val="0"/>
        </w:rPr>
        <w:t xml:space="preserve">on an “as needed basis” </w:t>
      </w:r>
      <w:r w:rsidR="00E15358" w:rsidRPr="00057DDD">
        <w:rPr>
          <w:rFonts w:ascii="Arial" w:hAnsi="Arial" w:cs="Arial"/>
          <w:b w:val="0"/>
          <w:caps w:val="0"/>
        </w:rPr>
        <w:t>at a fixed rate</w:t>
      </w:r>
      <w:r w:rsidR="00954F4E" w:rsidRPr="00057DDD">
        <w:rPr>
          <w:rFonts w:ascii="Arial" w:hAnsi="Arial" w:cs="Arial"/>
          <w:b w:val="0"/>
          <w:caps w:val="0"/>
        </w:rPr>
        <w:t xml:space="preserve"> for the full contract period</w:t>
      </w:r>
      <w:r w:rsidR="00E15358" w:rsidRPr="00057DDD">
        <w:rPr>
          <w:rFonts w:ascii="Arial" w:hAnsi="Arial" w:cs="Arial"/>
          <w:b w:val="0"/>
          <w:caps w:val="0"/>
        </w:rPr>
        <w:t>.</w:t>
      </w:r>
      <w:r w:rsidR="00D94BAB" w:rsidRPr="00057DDD">
        <w:rPr>
          <w:rFonts w:ascii="Arial" w:hAnsi="Arial" w:cs="Arial"/>
          <w:b w:val="0"/>
        </w:rPr>
        <w:t xml:space="preserve"> </w:t>
      </w:r>
    </w:p>
    <w:p w:rsidR="00AE199F" w:rsidRPr="00057DDD" w:rsidRDefault="00397177" w:rsidP="00057DDD">
      <w:pPr>
        <w:pStyle w:val="TSHeadingNumbered11"/>
        <w:jc w:val="both"/>
        <w:rPr>
          <w:rFonts w:ascii="Arial" w:hAnsi="Arial" w:cs="Arial"/>
          <w:b w:val="0"/>
        </w:rPr>
      </w:pPr>
      <w:r>
        <w:rPr>
          <w:rFonts w:ascii="Arial" w:hAnsi="Arial" w:cs="Arial"/>
          <w:b w:val="0"/>
          <w:caps w:val="0"/>
        </w:rPr>
        <w:t>The Contractor</w:t>
      </w:r>
      <w:r w:rsidR="003B60D3" w:rsidRPr="00057DDD">
        <w:rPr>
          <w:rFonts w:ascii="Arial" w:hAnsi="Arial" w:cs="Arial"/>
          <w:b w:val="0"/>
          <w:caps w:val="0"/>
        </w:rPr>
        <w:t xml:space="preserve"> will supply broadcast media training</w:t>
      </w:r>
      <w:r w:rsidR="00E15358" w:rsidRPr="00057DDD">
        <w:rPr>
          <w:rFonts w:ascii="Arial" w:hAnsi="Arial" w:cs="Arial"/>
          <w:b w:val="0"/>
          <w:caps w:val="0"/>
        </w:rPr>
        <w:t xml:space="preserve"> to enable ONR personnel to talk confidently to a camera, </w:t>
      </w:r>
      <w:r w:rsidR="00954F4E" w:rsidRPr="00057DDD">
        <w:rPr>
          <w:rFonts w:ascii="Arial" w:hAnsi="Arial" w:cs="Arial"/>
          <w:b w:val="0"/>
          <w:caps w:val="0"/>
        </w:rPr>
        <w:t>down-the-</w:t>
      </w:r>
      <w:r w:rsidR="00E15358" w:rsidRPr="00057DDD">
        <w:rPr>
          <w:rFonts w:ascii="Arial" w:hAnsi="Arial" w:cs="Arial"/>
          <w:b w:val="0"/>
          <w:caps w:val="0"/>
        </w:rPr>
        <w:t xml:space="preserve">line (radio) and other media. Training should support ONR personnel to adapt their style and message delivery, depending on audience and line of questioning, and be confident in </w:t>
      </w:r>
      <w:r w:rsidR="00954F4E" w:rsidRPr="00057DDD">
        <w:rPr>
          <w:rFonts w:ascii="Arial" w:hAnsi="Arial" w:cs="Arial"/>
          <w:b w:val="0"/>
          <w:caps w:val="0"/>
        </w:rPr>
        <w:t>media resilience</w:t>
      </w:r>
      <w:r w:rsidR="00E15358" w:rsidRPr="00057DDD">
        <w:rPr>
          <w:rFonts w:ascii="Arial" w:hAnsi="Arial" w:cs="Arial"/>
          <w:b w:val="0"/>
          <w:caps w:val="0"/>
        </w:rPr>
        <w:t xml:space="preserve"> and conveying key messages, even </w:t>
      </w:r>
      <w:r w:rsidR="00954F4E" w:rsidRPr="00057DDD">
        <w:rPr>
          <w:rFonts w:ascii="Arial" w:hAnsi="Arial" w:cs="Arial"/>
          <w:b w:val="0"/>
          <w:caps w:val="0"/>
        </w:rPr>
        <w:t xml:space="preserve">when </w:t>
      </w:r>
      <w:r w:rsidR="00E15358" w:rsidRPr="00057DDD">
        <w:rPr>
          <w:rFonts w:ascii="Arial" w:hAnsi="Arial" w:cs="Arial"/>
          <w:b w:val="0"/>
          <w:caps w:val="0"/>
        </w:rPr>
        <w:t xml:space="preserve">under pressure. Training </w:t>
      </w:r>
      <w:r w:rsidR="00B51E80">
        <w:rPr>
          <w:rFonts w:ascii="Arial" w:hAnsi="Arial" w:cs="Arial"/>
          <w:b w:val="0"/>
          <w:caps w:val="0"/>
        </w:rPr>
        <w:t xml:space="preserve">is to </w:t>
      </w:r>
      <w:r w:rsidR="00E15358" w:rsidRPr="00057DDD">
        <w:rPr>
          <w:rFonts w:ascii="Arial" w:hAnsi="Arial" w:cs="Arial"/>
          <w:b w:val="0"/>
          <w:caps w:val="0"/>
        </w:rPr>
        <w:t xml:space="preserve">be provided in ONR’s corporate offices (Bootle, Cheltenham and/or London, depending on availability of ONR personnel) but </w:t>
      </w:r>
      <w:r w:rsidR="00954F4E" w:rsidRPr="00057DDD">
        <w:rPr>
          <w:rFonts w:ascii="Arial" w:hAnsi="Arial" w:cs="Arial"/>
          <w:b w:val="0"/>
          <w:caps w:val="0"/>
        </w:rPr>
        <w:t>should make use of equipment as necessary to create</w:t>
      </w:r>
      <w:r w:rsidR="003B60D3" w:rsidRPr="00057DDD">
        <w:rPr>
          <w:rFonts w:ascii="Arial" w:hAnsi="Arial" w:cs="Arial"/>
          <w:b w:val="0"/>
          <w:caps w:val="0"/>
        </w:rPr>
        <w:t xml:space="preserve"> a realistic environment</w:t>
      </w:r>
      <w:r w:rsidR="00954F4E" w:rsidRPr="00057DDD">
        <w:rPr>
          <w:rFonts w:ascii="Arial" w:hAnsi="Arial" w:cs="Arial"/>
          <w:b w:val="0"/>
          <w:caps w:val="0"/>
        </w:rPr>
        <w:t>, such as</w:t>
      </w:r>
      <w:r w:rsidR="003B60D3" w:rsidRPr="00057DDD">
        <w:rPr>
          <w:rFonts w:ascii="Arial" w:hAnsi="Arial" w:cs="Arial"/>
          <w:b w:val="0"/>
          <w:caps w:val="0"/>
        </w:rPr>
        <w:t xml:space="preserve"> </w:t>
      </w:r>
      <w:r w:rsidR="00954F4E" w:rsidRPr="00057DDD">
        <w:rPr>
          <w:rFonts w:ascii="Arial" w:hAnsi="Arial" w:cs="Arial"/>
          <w:b w:val="0"/>
          <w:caps w:val="0"/>
        </w:rPr>
        <w:t>replicating a TV</w:t>
      </w:r>
      <w:r w:rsidR="003B60D3" w:rsidRPr="00057DDD">
        <w:rPr>
          <w:rFonts w:ascii="Arial" w:hAnsi="Arial" w:cs="Arial"/>
          <w:b w:val="0"/>
          <w:caps w:val="0"/>
        </w:rPr>
        <w:t xml:space="preserve"> studio and news radio studio, and facilities for down-the-line</w:t>
      </w:r>
      <w:r w:rsidR="003B60D3" w:rsidRPr="00B51E80">
        <w:rPr>
          <w:rFonts w:ascii="Arial" w:hAnsi="Arial" w:cs="Arial"/>
          <w:caps w:val="0"/>
        </w:rPr>
        <w:t xml:space="preserve">. </w:t>
      </w:r>
    </w:p>
    <w:p w:rsidR="002801D1" w:rsidRPr="00057DDD" w:rsidRDefault="00397177" w:rsidP="00057DDD">
      <w:pPr>
        <w:pStyle w:val="TSHeadingNumbered11"/>
        <w:jc w:val="both"/>
        <w:rPr>
          <w:rFonts w:ascii="Arial" w:hAnsi="Arial" w:cs="Arial"/>
          <w:b w:val="0"/>
        </w:rPr>
      </w:pPr>
      <w:r>
        <w:rPr>
          <w:rFonts w:ascii="Arial" w:hAnsi="Arial" w:cs="Arial"/>
          <w:b w:val="0"/>
          <w:caps w:val="0"/>
        </w:rPr>
        <w:t>The Contractor</w:t>
      </w:r>
      <w:r w:rsidRPr="00057DDD">
        <w:rPr>
          <w:rFonts w:ascii="Arial" w:hAnsi="Arial" w:cs="Arial"/>
          <w:b w:val="0"/>
          <w:caps w:val="0"/>
        </w:rPr>
        <w:t xml:space="preserve"> </w:t>
      </w:r>
      <w:r w:rsidR="003B60D3" w:rsidRPr="00057DDD">
        <w:rPr>
          <w:rFonts w:ascii="Arial" w:hAnsi="Arial" w:cs="Arial"/>
          <w:b w:val="0"/>
          <w:caps w:val="0"/>
        </w:rPr>
        <w:t>will work closely with the ONR communications team to work up realistic scenarios for training, and research the subject matter and previous media coverage where possible</w:t>
      </w:r>
      <w:r w:rsidR="00CE4E89" w:rsidRPr="00057DDD">
        <w:rPr>
          <w:rFonts w:ascii="Arial" w:hAnsi="Arial" w:cs="Arial"/>
          <w:b w:val="0"/>
        </w:rPr>
        <w:t>.</w:t>
      </w:r>
      <w:r w:rsidR="00B51E80">
        <w:rPr>
          <w:rFonts w:ascii="Arial" w:hAnsi="Arial" w:cs="Arial"/>
          <w:b w:val="0"/>
        </w:rPr>
        <w:t xml:space="preserve"> </w:t>
      </w:r>
      <w:r w:rsidR="00CE4E89" w:rsidRPr="00057DDD">
        <w:rPr>
          <w:rFonts w:ascii="Arial" w:hAnsi="Arial" w:cs="Arial"/>
          <w:b w:val="0"/>
        </w:rPr>
        <w:t xml:space="preserve"> </w:t>
      </w:r>
      <w:r w:rsidR="002801D1" w:rsidRPr="00057DDD">
        <w:rPr>
          <w:rFonts w:ascii="Arial" w:hAnsi="Arial" w:cs="Arial"/>
          <w:b w:val="0"/>
        </w:rPr>
        <w:t xml:space="preserve"> </w:t>
      </w:r>
    </w:p>
    <w:p w:rsidR="00D75DA2" w:rsidRPr="00057DDD" w:rsidRDefault="00397177" w:rsidP="00057DDD">
      <w:pPr>
        <w:pStyle w:val="TSHeadingNumbered11"/>
        <w:jc w:val="both"/>
        <w:rPr>
          <w:rFonts w:ascii="Arial" w:hAnsi="Arial" w:cs="Arial"/>
          <w:b w:val="0"/>
        </w:rPr>
      </w:pPr>
      <w:r>
        <w:rPr>
          <w:rFonts w:ascii="Arial" w:hAnsi="Arial" w:cs="Arial"/>
          <w:b w:val="0"/>
          <w:caps w:val="0"/>
        </w:rPr>
        <w:t>The Contractor</w:t>
      </w:r>
      <w:r w:rsidRPr="00057DDD">
        <w:rPr>
          <w:rFonts w:ascii="Arial" w:hAnsi="Arial" w:cs="Arial"/>
          <w:b w:val="0"/>
          <w:caps w:val="0"/>
        </w:rPr>
        <w:t xml:space="preserve"> </w:t>
      </w:r>
      <w:r w:rsidR="003B60D3" w:rsidRPr="00057DDD">
        <w:rPr>
          <w:rFonts w:ascii="Arial" w:hAnsi="Arial" w:cs="Arial"/>
          <w:b w:val="0"/>
          <w:caps w:val="0"/>
        </w:rPr>
        <w:t>will provide us with media training in case of invocation of ONR’s crisis management plan essential</w:t>
      </w:r>
      <w:r w:rsidR="00954F4E" w:rsidRPr="00057DDD">
        <w:rPr>
          <w:rFonts w:ascii="Arial" w:hAnsi="Arial" w:cs="Arial"/>
          <w:b w:val="0"/>
          <w:caps w:val="0"/>
        </w:rPr>
        <w:t xml:space="preserve">, as part of the call off arrangements. </w:t>
      </w:r>
      <w:r w:rsidR="003B60D3" w:rsidRPr="00057DDD">
        <w:rPr>
          <w:rFonts w:ascii="Arial" w:hAnsi="Arial" w:cs="Arial"/>
          <w:b w:val="0"/>
          <w:caps w:val="0"/>
        </w:rPr>
        <w:t xml:space="preserve"> </w:t>
      </w:r>
    </w:p>
    <w:p w:rsidR="00AB176E" w:rsidRPr="00057DDD" w:rsidRDefault="00397177" w:rsidP="00057DDD">
      <w:pPr>
        <w:pStyle w:val="TSHeadingNumbered11"/>
        <w:jc w:val="both"/>
        <w:rPr>
          <w:rFonts w:ascii="Arial" w:hAnsi="Arial" w:cs="Arial"/>
          <w:b w:val="0"/>
        </w:rPr>
      </w:pPr>
      <w:r>
        <w:rPr>
          <w:rFonts w:ascii="Arial" w:hAnsi="Arial" w:cs="Arial"/>
          <w:b w:val="0"/>
          <w:caps w:val="0"/>
        </w:rPr>
        <w:t>The Contractor</w:t>
      </w:r>
      <w:r w:rsidRPr="00057DDD">
        <w:rPr>
          <w:rFonts w:ascii="Arial" w:hAnsi="Arial" w:cs="Arial"/>
          <w:b w:val="0"/>
          <w:caps w:val="0"/>
        </w:rPr>
        <w:t xml:space="preserve"> </w:t>
      </w:r>
      <w:r w:rsidR="003B60D3" w:rsidRPr="00057DDD">
        <w:rPr>
          <w:rFonts w:ascii="Arial" w:hAnsi="Arial" w:cs="Arial"/>
          <w:b w:val="0"/>
          <w:caps w:val="0"/>
        </w:rPr>
        <w:t>will provide written feedback on individual performance and video/audio from training sessions to assist w</w:t>
      </w:r>
      <w:r w:rsidR="00B51E80">
        <w:rPr>
          <w:rFonts w:ascii="Arial" w:hAnsi="Arial" w:cs="Arial"/>
          <w:b w:val="0"/>
          <w:caps w:val="0"/>
        </w:rPr>
        <w:t>ith further skills development.</w:t>
      </w:r>
      <w:r w:rsidR="003B60D3" w:rsidRPr="00057DDD">
        <w:rPr>
          <w:rFonts w:ascii="Arial" w:hAnsi="Arial" w:cs="Arial"/>
          <w:b w:val="0"/>
          <w:caps w:val="0"/>
        </w:rPr>
        <w:t xml:space="preserve"> </w:t>
      </w:r>
    </w:p>
    <w:p w:rsidR="00C63F48" w:rsidRPr="00057DDD" w:rsidRDefault="00397177" w:rsidP="00057DDD">
      <w:pPr>
        <w:pStyle w:val="TSHeadingNumbered11"/>
        <w:jc w:val="both"/>
        <w:rPr>
          <w:rFonts w:ascii="Arial" w:hAnsi="Arial" w:cs="Arial"/>
          <w:b w:val="0"/>
        </w:rPr>
      </w:pPr>
      <w:r>
        <w:rPr>
          <w:rFonts w:ascii="Arial" w:hAnsi="Arial" w:cs="Arial"/>
          <w:b w:val="0"/>
          <w:caps w:val="0"/>
        </w:rPr>
        <w:t>The Contractor</w:t>
      </w:r>
      <w:r w:rsidRPr="00057DDD">
        <w:rPr>
          <w:rFonts w:ascii="Arial" w:hAnsi="Arial" w:cs="Arial"/>
          <w:b w:val="0"/>
          <w:caps w:val="0"/>
        </w:rPr>
        <w:t xml:space="preserve"> </w:t>
      </w:r>
      <w:r w:rsidR="003B60D3" w:rsidRPr="00057DDD">
        <w:rPr>
          <w:rFonts w:ascii="Arial" w:hAnsi="Arial" w:cs="Arial"/>
          <w:b w:val="0"/>
          <w:caps w:val="0"/>
        </w:rPr>
        <w:t>will provide recommendations</w:t>
      </w:r>
      <w:r w:rsidR="00722F2C" w:rsidRPr="00057DDD">
        <w:rPr>
          <w:rFonts w:ascii="Arial" w:hAnsi="Arial" w:cs="Arial"/>
          <w:b w:val="0"/>
        </w:rPr>
        <w:t xml:space="preserve"> </w:t>
      </w:r>
      <w:r w:rsidR="003B60D3" w:rsidRPr="00057DDD">
        <w:rPr>
          <w:rFonts w:ascii="Arial" w:hAnsi="Arial" w:cs="Arial"/>
          <w:b w:val="0"/>
          <w:caps w:val="0"/>
        </w:rPr>
        <w:t>on suitability of candidates for</w:t>
      </w:r>
      <w:r w:rsidR="00722F2C" w:rsidRPr="00057DDD">
        <w:rPr>
          <w:rFonts w:ascii="Arial" w:hAnsi="Arial" w:cs="Arial"/>
          <w:b w:val="0"/>
        </w:rPr>
        <w:t xml:space="preserve"> </w:t>
      </w:r>
      <w:r w:rsidR="003B60D3" w:rsidRPr="00057DDD">
        <w:rPr>
          <w:rFonts w:ascii="Arial" w:hAnsi="Arial" w:cs="Arial"/>
          <w:b w:val="0"/>
          <w:caps w:val="0"/>
        </w:rPr>
        <w:t>a smaller</w:t>
      </w:r>
      <w:r w:rsidR="00722F2C" w:rsidRPr="00057DDD">
        <w:rPr>
          <w:rFonts w:ascii="Arial" w:hAnsi="Arial" w:cs="Arial"/>
          <w:b w:val="0"/>
        </w:rPr>
        <w:t xml:space="preserve"> </w:t>
      </w:r>
      <w:r w:rsidR="003B60D3" w:rsidRPr="00057DDD">
        <w:rPr>
          <w:rFonts w:ascii="Arial" w:hAnsi="Arial" w:cs="Arial"/>
          <w:b w:val="0"/>
          <w:caps w:val="0"/>
        </w:rPr>
        <w:t xml:space="preserve">group of </w:t>
      </w:r>
      <w:r w:rsidR="00CE4E89" w:rsidRPr="00057DDD">
        <w:rPr>
          <w:rFonts w:ascii="Arial" w:hAnsi="Arial" w:cs="Arial"/>
          <w:b w:val="0"/>
        </w:rPr>
        <w:t>‘</w:t>
      </w:r>
      <w:r w:rsidR="003B60D3" w:rsidRPr="00057DDD">
        <w:rPr>
          <w:rFonts w:ascii="Arial" w:hAnsi="Arial" w:cs="Arial"/>
          <w:b w:val="0"/>
          <w:caps w:val="0"/>
        </w:rPr>
        <w:t>key spokespeople</w:t>
      </w:r>
      <w:r w:rsidR="00CE4E89" w:rsidRPr="00057DDD">
        <w:rPr>
          <w:rFonts w:ascii="Arial" w:hAnsi="Arial" w:cs="Arial"/>
          <w:b w:val="0"/>
        </w:rPr>
        <w:t>’</w:t>
      </w:r>
      <w:r w:rsidR="00722F2C" w:rsidRPr="00057DDD">
        <w:rPr>
          <w:rFonts w:ascii="Arial" w:hAnsi="Arial" w:cs="Arial"/>
          <w:b w:val="0"/>
        </w:rPr>
        <w:t xml:space="preserve"> </w:t>
      </w:r>
      <w:r w:rsidR="003B60D3" w:rsidRPr="00057DDD">
        <w:rPr>
          <w:rFonts w:ascii="Arial" w:hAnsi="Arial" w:cs="Arial"/>
          <w:b w:val="0"/>
          <w:caps w:val="0"/>
        </w:rPr>
        <w:t>to represent ONR in a crisis or major reputational issue</w:t>
      </w:r>
      <w:r w:rsidR="00722F2C" w:rsidRPr="00057DDD">
        <w:rPr>
          <w:rFonts w:ascii="Arial" w:hAnsi="Arial" w:cs="Arial"/>
          <w:b w:val="0"/>
        </w:rPr>
        <w:t xml:space="preserve">.    </w:t>
      </w:r>
    </w:p>
    <w:p w:rsidR="00722F2C" w:rsidRPr="00057DDD" w:rsidRDefault="00397177" w:rsidP="00057DDD">
      <w:pPr>
        <w:pStyle w:val="TSHeadingNumbered11"/>
        <w:jc w:val="both"/>
        <w:rPr>
          <w:rFonts w:ascii="Arial" w:hAnsi="Arial" w:cs="Arial"/>
          <w:b w:val="0"/>
        </w:rPr>
      </w:pPr>
      <w:r>
        <w:rPr>
          <w:rFonts w:ascii="Arial" w:hAnsi="Arial" w:cs="Arial"/>
          <w:b w:val="0"/>
          <w:caps w:val="0"/>
        </w:rPr>
        <w:lastRenderedPageBreak/>
        <w:t>The Contractor</w:t>
      </w:r>
      <w:r w:rsidRPr="00057DDD">
        <w:rPr>
          <w:rFonts w:ascii="Arial" w:hAnsi="Arial" w:cs="Arial"/>
          <w:b w:val="0"/>
          <w:caps w:val="0"/>
        </w:rPr>
        <w:t xml:space="preserve"> </w:t>
      </w:r>
      <w:r w:rsidR="00C63F48" w:rsidRPr="00057DDD">
        <w:rPr>
          <w:rFonts w:ascii="Arial" w:hAnsi="Arial" w:cs="Arial"/>
          <w:b w:val="0"/>
          <w:caps w:val="0"/>
        </w:rPr>
        <w:t>will hold an initial face to face kick off meeting with the ONR communications team to discuss specific requirements including dates for delivery of courses</w:t>
      </w:r>
      <w:r w:rsidR="002124A8" w:rsidRPr="00057DDD">
        <w:rPr>
          <w:rFonts w:ascii="Arial" w:hAnsi="Arial" w:cs="Arial"/>
          <w:b w:val="0"/>
          <w:caps w:val="0"/>
        </w:rPr>
        <w:t>.</w:t>
      </w:r>
    </w:p>
    <w:p w:rsidR="00D75DA2" w:rsidRPr="00057DDD" w:rsidRDefault="00D75DA2" w:rsidP="00057DDD">
      <w:pPr>
        <w:pStyle w:val="TSHeadingNumbered1"/>
        <w:jc w:val="both"/>
        <w:rPr>
          <w:rFonts w:ascii="Arial" w:hAnsi="Arial" w:cs="Arial"/>
        </w:rPr>
      </w:pPr>
      <w:r w:rsidRPr="00057DDD">
        <w:rPr>
          <w:rFonts w:ascii="Arial" w:hAnsi="Arial" w:cs="Arial"/>
        </w:rPr>
        <w:t>OBJECTIVES</w:t>
      </w:r>
    </w:p>
    <w:p w:rsidR="00B02A46" w:rsidRPr="00057DDD" w:rsidRDefault="00B02A46" w:rsidP="00057DDD">
      <w:pPr>
        <w:pStyle w:val="TSNumberedParagraph11"/>
        <w:numPr>
          <w:ilvl w:val="0"/>
          <w:numId w:val="0"/>
        </w:numPr>
        <w:ind w:left="720"/>
        <w:jc w:val="both"/>
        <w:rPr>
          <w:rFonts w:cs="Arial"/>
        </w:rPr>
      </w:pPr>
      <w:r w:rsidRPr="00057DDD">
        <w:rPr>
          <w:rFonts w:cs="Arial"/>
        </w:rPr>
        <w:t xml:space="preserve">As a result of commissioning and participating in media training </w:t>
      </w:r>
      <w:r w:rsidR="003B60D3" w:rsidRPr="00057DDD">
        <w:rPr>
          <w:rFonts w:cs="Arial"/>
        </w:rPr>
        <w:t>ONR</w:t>
      </w:r>
      <w:r w:rsidRPr="00057DDD">
        <w:rPr>
          <w:rFonts w:cs="Arial"/>
        </w:rPr>
        <w:t xml:space="preserve"> would expect the following:</w:t>
      </w:r>
    </w:p>
    <w:p w:rsidR="00CE5580" w:rsidRPr="00D000E8" w:rsidRDefault="00E867C9" w:rsidP="00D000E8">
      <w:pPr>
        <w:numPr>
          <w:ilvl w:val="0"/>
          <w:numId w:val="32"/>
        </w:numPr>
        <w:spacing w:before="120" w:after="120"/>
        <w:ind w:hanging="731"/>
        <w:jc w:val="both"/>
        <w:rPr>
          <w:rFonts w:cs="Arial"/>
          <w:bCs/>
          <w:noProof/>
          <w:szCs w:val="22"/>
          <w:lang w:eastAsia="en-GB"/>
        </w:rPr>
      </w:pPr>
      <w:r w:rsidRPr="00D000E8">
        <w:rPr>
          <w:rFonts w:cs="Arial"/>
          <w:bCs/>
          <w:noProof/>
          <w:szCs w:val="22"/>
          <w:lang w:eastAsia="en-GB"/>
        </w:rPr>
        <w:t>SLT will</w:t>
      </w:r>
      <w:r w:rsidR="00A7058A" w:rsidRPr="00D000E8">
        <w:rPr>
          <w:rFonts w:cs="Arial"/>
          <w:bCs/>
          <w:noProof/>
          <w:szCs w:val="22"/>
          <w:lang w:eastAsia="en-GB"/>
        </w:rPr>
        <w:t xml:space="preserve"> develop its media handling skills in a safe environment, and work together and prob</w:t>
      </w:r>
      <w:r w:rsidR="00D000E8">
        <w:rPr>
          <w:rFonts w:cs="Arial"/>
          <w:bCs/>
          <w:noProof/>
          <w:szCs w:val="22"/>
          <w:lang w:eastAsia="en-GB"/>
        </w:rPr>
        <w:t>lem solve as a management team;</w:t>
      </w:r>
    </w:p>
    <w:p w:rsidR="00E867C9" w:rsidRPr="00D000E8" w:rsidRDefault="00E867C9" w:rsidP="00D000E8">
      <w:pPr>
        <w:numPr>
          <w:ilvl w:val="0"/>
          <w:numId w:val="32"/>
        </w:numPr>
        <w:spacing w:before="120" w:after="120"/>
        <w:ind w:hanging="731"/>
        <w:jc w:val="both"/>
        <w:rPr>
          <w:rFonts w:cs="Arial"/>
          <w:bCs/>
          <w:noProof/>
          <w:szCs w:val="22"/>
          <w:lang w:eastAsia="en-GB"/>
        </w:rPr>
      </w:pPr>
      <w:r w:rsidRPr="00D000E8">
        <w:rPr>
          <w:rFonts w:cs="Arial"/>
          <w:bCs/>
          <w:noProof/>
          <w:szCs w:val="22"/>
          <w:lang w:eastAsia="en-GB"/>
        </w:rPr>
        <w:t>SLT will be media-trained in a realistic scenarios in case of a corporate crisis or radiological emergency</w:t>
      </w:r>
      <w:r w:rsidR="00954F4E" w:rsidRPr="00D000E8">
        <w:rPr>
          <w:rFonts w:cs="Arial"/>
          <w:bCs/>
          <w:noProof/>
          <w:szCs w:val="22"/>
          <w:lang w:eastAsia="en-GB"/>
        </w:rPr>
        <w:t xml:space="preserve">, </w:t>
      </w:r>
      <w:r w:rsidR="0041746B" w:rsidRPr="00D000E8">
        <w:rPr>
          <w:rFonts w:cs="Arial"/>
          <w:bCs/>
          <w:noProof/>
          <w:szCs w:val="22"/>
          <w:lang w:eastAsia="en-GB"/>
        </w:rPr>
        <w:t xml:space="preserve">to be able to represent </w:t>
      </w:r>
      <w:r w:rsidR="003B60D3" w:rsidRPr="00D000E8">
        <w:rPr>
          <w:rFonts w:cs="Arial"/>
          <w:bCs/>
          <w:noProof/>
          <w:szCs w:val="22"/>
          <w:lang w:eastAsia="en-GB"/>
        </w:rPr>
        <w:t>ONR</w:t>
      </w:r>
      <w:r w:rsidR="0041746B" w:rsidRPr="00D000E8">
        <w:rPr>
          <w:rFonts w:cs="Arial"/>
          <w:bCs/>
          <w:noProof/>
          <w:szCs w:val="22"/>
          <w:lang w:eastAsia="en-GB"/>
        </w:rPr>
        <w:t xml:space="preserve"> in public and explain or defend its regulatory decisions and enforcement action</w:t>
      </w:r>
      <w:r w:rsidR="00954F4E" w:rsidRPr="00D000E8">
        <w:rPr>
          <w:rFonts w:cs="Arial"/>
          <w:bCs/>
          <w:noProof/>
          <w:szCs w:val="22"/>
          <w:lang w:eastAsia="en-GB"/>
        </w:rPr>
        <w:t>, and be able to respond to specific issues – demonstrating media resilience and confidence to be ‘on message’ and provide assurance/confidence to the public and stakehol</w:t>
      </w:r>
      <w:r w:rsidR="00D000E8">
        <w:rPr>
          <w:rFonts w:cs="Arial"/>
          <w:bCs/>
          <w:noProof/>
          <w:szCs w:val="22"/>
          <w:lang w:eastAsia="en-GB"/>
        </w:rPr>
        <w:t>ders through effective delivery;</w:t>
      </w:r>
    </w:p>
    <w:p w:rsidR="00E867C9" w:rsidRPr="00D000E8" w:rsidRDefault="00E867C9" w:rsidP="00D000E8">
      <w:pPr>
        <w:numPr>
          <w:ilvl w:val="0"/>
          <w:numId w:val="32"/>
        </w:numPr>
        <w:spacing w:before="120" w:after="120"/>
        <w:ind w:hanging="731"/>
        <w:jc w:val="both"/>
        <w:rPr>
          <w:rFonts w:cs="Arial"/>
          <w:bCs/>
          <w:noProof/>
          <w:szCs w:val="22"/>
          <w:lang w:eastAsia="en-GB"/>
        </w:rPr>
      </w:pPr>
      <w:r w:rsidRPr="00D000E8">
        <w:rPr>
          <w:rFonts w:cs="Arial"/>
          <w:bCs/>
          <w:noProof/>
          <w:szCs w:val="22"/>
          <w:lang w:eastAsia="en-GB"/>
        </w:rPr>
        <w:t xml:space="preserve">SLT will be able to communicate </w:t>
      </w:r>
      <w:r w:rsidR="00954F4E" w:rsidRPr="00D000E8">
        <w:rPr>
          <w:rFonts w:cs="Arial"/>
          <w:bCs/>
          <w:noProof/>
          <w:szCs w:val="22"/>
          <w:lang w:eastAsia="en-GB"/>
        </w:rPr>
        <w:t>ONR’s</w:t>
      </w:r>
      <w:r w:rsidRPr="00D000E8">
        <w:rPr>
          <w:rFonts w:cs="Arial"/>
          <w:bCs/>
          <w:noProof/>
          <w:szCs w:val="22"/>
          <w:lang w:eastAsia="en-GB"/>
        </w:rPr>
        <w:t xml:space="preserve"> core script</w:t>
      </w:r>
      <w:r w:rsidR="00954F4E" w:rsidRPr="00D000E8">
        <w:rPr>
          <w:rFonts w:cs="Arial"/>
          <w:bCs/>
          <w:noProof/>
          <w:szCs w:val="22"/>
          <w:lang w:eastAsia="en-GB"/>
        </w:rPr>
        <w:t xml:space="preserve"> (key strategic messages)</w:t>
      </w:r>
      <w:r w:rsidRPr="00D000E8">
        <w:rPr>
          <w:rFonts w:cs="Arial"/>
          <w:bCs/>
          <w:noProof/>
          <w:szCs w:val="22"/>
          <w:lang w:eastAsia="en-GB"/>
        </w:rPr>
        <w:t xml:space="preserve"> and</w:t>
      </w:r>
      <w:r w:rsidR="00402E2C" w:rsidRPr="00D000E8">
        <w:rPr>
          <w:rFonts w:cs="Arial"/>
          <w:bCs/>
          <w:noProof/>
          <w:szCs w:val="22"/>
          <w:lang w:eastAsia="en-GB"/>
        </w:rPr>
        <w:t xml:space="preserve"> define </w:t>
      </w:r>
      <w:r w:rsidR="00954F4E" w:rsidRPr="00D000E8">
        <w:rPr>
          <w:rFonts w:cs="Arial"/>
          <w:bCs/>
          <w:noProof/>
          <w:szCs w:val="22"/>
          <w:lang w:eastAsia="en-GB"/>
        </w:rPr>
        <w:t>those</w:t>
      </w:r>
      <w:r w:rsidR="00402E2C" w:rsidRPr="00D000E8">
        <w:rPr>
          <w:rFonts w:cs="Arial"/>
          <w:bCs/>
          <w:noProof/>
          <w:szCs w:val="22"/>
          <w:lang w:eastAsia="en-GB"/>
        </w:rPr>
        <w:t xml:space="preserve"> messages in a clear, concise, effect</w:t>
      </w:r>
      <w:r w:rsidR="00D000E8">
        <w:rPr>
          <w:rFonts w:cs="Arial"/>
          <w:bCs/>
          <w:noProof/>
          <w:szCs w:val="22"/>
          <w:lang w:eastAsia="en-GB"/>
        </w:rPr>
        <w:t>ive manner;</w:t>
      </w:r>
    </w:p>
    <w:p w:rsidR="00E867C9" w:rsidRPr="00D000E8" w:rsidRDefault="00E867C9" w:rsidP="00D000E8">
      <w:pPr>
        <w:numPr>
          <w:ilvl w:val="0"/>
          <w:numId w:val="32"/>
        </w:numPr>
        <w:spacing w:before="120" w:after="120"/>
        <w:ind w:hanging="731"/>
        <w:jc w:val="both"/>
        <w:rPr>
          <w:rFonts w:cs="Arial"/>
          <w:bCs/>
          <w:noProof/>
          <w:szCs w:val="22"/>
          <w:lang w:eastAsia="en-GB"/>
        </w:rPr>
      </w:pPr>
      <w:r w:rsidRPr="00D000E8">
        <w:rPr>
          <w:rFonts w:cs="Arial"/>
          <w:bCs/>
          <w:noProof/>
          <w:szCs w:val="22"/>
          <w:lang w:eastAsia="en-GB"/>
        </w:rPr>
        <w:t xml:space="preserve">SLT will better understand the approaches and questions the media are interested in and will be better prepared to answer difficult </w:t>
      </w:r>
      <w:r w:rsidR="00402E2C" w:rsidRPr="00D000E8">
        <w:rPr>
          <w:rFonts w:cs="Arial"/>
          <w:bCs/>
          <w:noProof/>
          <w:szCs w:val="22"/>
          <w:lang w:eastAsia="en-GB"/>
        </w:rPr>
        <w:t>and/or challenging</w:t>
      </w:r>
      <w:r w:rsidR="00D000E8">
        <w:rPr>
          <w:rFonts w:cs="Arial"/>
          <w:bCs/>
          <w:noProof/>
          <w:szCs w:val="22"/>
          <w:lang w:eastAsia="en-GB"/>
        </w:rPr>
        <w:t xml:space="preserve"> questions;</w:t>
      </w:r>
    </w:p>
    <w:p w:rsidR="00D75DA2" w:rsidRPr="00D000E8" w:rsidRDefault="00A7058A" w:rsidP="00D000E8">
      <w:pPr>
        <w:pStyle w:val="TSHeadingNumbered11"/>
        <w:numPr>
          <w:ilvl w:val="1"/>
          <w:numId w:val="38"/>
        </w:numPr>
        <w:ind w:left="1418" w:hanging="709"/>
        <w:jc w:val="both"/>
        <w:rPr>
          <w:rFonts w:ascii="Arial" w:hAnsi="Arial" w:cs="Arial"/>
          <w:b w:val="0"/>
          <w:caps w:val="0"/>
        </w:rPr>
      </w:pPr>
      <w:r w:rsidRPr="00D000E8">
        <w:rPr>
          <w:rFonts w:ascii="Arial" w:hAnsi="Arial" w:cs="Arial"/>
          <w:b w:val="0"/>
          <w:caps w:val="0"/>
        </w:rPr>
        <w:t>SLT</w:t>
      </w:r>
      <w:r w:rsidR="00AE792D" w:rsidRPr="00D000E8">
        <w:rPr>
          <w:rFonts w:ascii="Arial" w:hAnsi="Arial" w:cs="Arial"/>
          <w:b w:val="0"/>
          <w:caps w:val="0"/>
        </w:rPr>
        <w:t xml:space="preserve"> will develop </w:t>
      </w:r>
      <w:r w:rsidR="00D94BAB" w:rsidRPr="00D000E8">
        <w:rPr>
          <w:rFonts w:ascii="Arial" w:hAnsi="Arial" w:cs="Arial"/>
          <w:b w:val="0"/>
          <w:caps w:val="0"/>
        </w:rPr>
        <w:t xml:space="preserve">the </w:t>
      </w:r>
      <w:r w:rsidRPr="00D000E8">
        <w:rPr>
          <w:rFonts w:ascii="Arial" w:hAnsi="Arial" w:cs="Arial"/>
          <w:b w:val="0"/>
          <w:caps w:val="0"/>
        </w:rPr>
        <w:t xml:space="preserve">use of words, tone and body language to deliver </w:t>
      </w:r>
      <w:r w:rsidR="003B60D3" w:rsidRPr="00D000E8">
        <w:rPr>
          <w:rFonts w:ascii="Arial" w:hAnsi="Arial" w:cs="Arial"/>
          <w:b w:val="0"/>
          <w:caps w:val="0"/>
        </w:rPr>
        <w:t>ONR</w:t>
      </w:r>
      <w:r w:rsidRPr="00D000E8">
        <w:rPr>
          <w:rFonts w:ascii="Arial" w:hAnsi="Arial" w:cs="Arial"/>
          <w:b w:val="0"/>
          <w:caps w:val="0"/>
        </w:rPr>
        <w:t>’s core script and key messages in an authoritative, powerful way</w:t>
      </w:r>
      <w:r w:rsidR="00AE792D" w:rsidRPr="00D000E8">
        <w:rPr>
          <w:rFonts w:ascii="Arial" w:hAnsi="Arial" w:cs="Arial"/>
          <w:b w:val="0"/>
          <w:caps w:val="0"/>
        </w:rPr>
        <w:t xml:space="preserve"> and develop</w:t>
      </w:r>
      <w:r w:rsidR="00EA190F" w:rsidRPr="00D000E8">
        <w:rPr>
          <w:rFonts w:ascii="Arial" w:hAnsi="Arial" w:cs="Arial"/>
          <w:b w:val="0"/>
          <w:caps w:val="0"/>
        </w:rPr>
        <w:t xml:space="preserve"> con</w:t>
      </w:r>
      <w:r w:rsidR="00402E2C" w:rsidRPr="00D000E8">
        <w:rPr>
          <w:rFonts w:ascii="Arial" w:hAnsi="Arial" w:cs="Arial"/>
          <w:b w:val="0"/>
          <w:caps w:val="0"/>
        </w:rPr>
        <w:t>fidence in speaking to the medi</w:t>
      </w:r>
      <w:r w:rsidR="00AE792D" w:rsidRPr="00D000E8">
        <w:rPr>
          <w:rFonts w:ascii="Arial" w:hAnsi="Arial" w:cs="Arial"/>
          <w:b w:val="0"/>
          <w:caps w:val="0"/>
        </w:rPr>
        <w:t>a</w:t>
      </w:r>
      <w:r w:rsidR="00954F4E" w:rsidRPr="00D000E8">
        <w:rPr>
          <w:rFonts w:ascii="Arial" w:hAnsi="Arial" w:cs="Arial"/>
          <w:b w:val="0"/>
          <w:caps w:val="0"/>
        </w:rPr>
        <w:t>, flexing style and approach as necessary</w:t>
      </w:r>
      <w:r w:rsidR="00D000E8" w:rsidRPr="00D000E8">
        <w:rPr>
          <w:rFonts w:ascii="Arial" w:hAnsi="Arial" w:cs="Arial"/>
          <w:b w:val="0"/>
          <w:caps w:val="0"/>
        </w:rPr>
        <w:t>.</w:t>
      </w:r>
    </w:p>
    <w:p w:rsidR="00D75DA2" w:rsidRPr="00D000E8" w:rsidRDefault="00D75DA2" w:rsidP="00057DDD">
      <w:pPr>
        <w:pStyle w:val="TSHeadingNumbered1"/>
        <w:jc w:val="both"/>
        <w:rPr>
          <w:rFonts w:ascii="Arial" w:hAnsi="Arial" w:cs="Arial"/>
        </w:rPr>
      </w:pPr>
      <w:r w:rsidRPr="00D000E8">
        <w:rPr>
          <w:rFonts w:ascii="Arial" w:hAnsi="Arial" w:cs="Arial"/>
        </w:rPr>
        <w:t xml:space="preserve">TENDER SUBMISSIONS </w:t>
      </w:r>
    </w:p>
    <w:p w:rsidR="00C63F48" w:rsidRPr="00057DDD" w:rsidRDefault="00FD09F3" w:rsidP="00057DDD">
      <w:pPr>
        <w:pStyle w:val="TSHeadingNumbered11"/>
        <w:numPr>
          <w:ilvl w:val="0"/>
          <w:numId w:val="0"/>
        </w:numPr>
        <w:ind w:left="720"/>
        <w:jc w:val="both"/>
        <w:rPr>
          <w:rFonts w:ascii="Arial" w:hAnsi="Arial" w:cs="Arial"/>
          <w:b w:val="0"/>
        </w:rPr>
      </w:pPr>
      <w:r>
        <w:rPr>
          <w:rFonts w:ascii="Arial" w:hAnsi="Arial" w:cs="Arial"/>
          <w:b w:val="0"/>
          <w:iCs/>
          <w:caps w:val="0"/>
          <w:szCs w:val="20"/>
        </w:rPr>
        <w:t xml:space="preserve">To respond to this tender, </w:t>
      </w:r>
      <w:r w:rsidR="00C63F48" w:rsidRPr="00057DDD">
        <w:rPr>
          <w:rFonts w:ascii="Arial" w:hAnsi="Arial" w:cs="Arial"/>
          <w:b w:val="0"/>
          <w:iCs/>
          <w:caps w:val="0"/>
          <w:szCs w:val="20"/>
        </w:rPr>
        <w:t xml:space="preserve">bidders should complete and return the tender submission form at </w:t>
      </w:r>
      <w:r w:rsidR="00643A91">
        <w:rPr>
          <w:rFonts w:ascii="Arial" w:hAnsi="Arial" w:cs="Arial"/>
          <w:b w:val="0"/>
          <w:iCs/>
          <w:caps w:val="0"/>
          <w:szCs w:val="20"/>
        </w:rPr>
        <w:t>S</w:t>
      </w:r>
      <w:r w:rsidR="00C63F48" w:rsidRPr="00D702F1">
        <w:rPr>
          <w:rFonts w:ascii="Arial" w:hAnsi="Arial" w:cs="Arial"/>
          <w:b w:val="0"/>
          <w:iCs/>
          <w:caps w:val="0"/>
          <w:szCs w:val="20"/>
        </w:rPr>
        <w:t>chedule B, which</w:t>
      </w:r>
      <w:r w:rsidR="00C63F48" w:rsidRPr="00057DDD">
        <w:rPr>
          <w:rFonts w:ascii="Arial" w:hAnsi="Arial" w:cs="Arial"/>
          <w:b w:val="0"/>
          <w:iCs/>
          <w:caps w:val="0"/>
          <w:szCs w:val="20"/>
        </w:rPr>
        <w:t xml:space="preserve"> should contain:</w:t>
      </w:r>
    </w:p>
    <w:p w:rsidR="00C63F48" w:rsidRPr="008148C0" w:rsidRDefault="00C63F48" w:rsidP="008148C0">
      <w:pPr>
        <w:numPr>
          <w:ilvl w:val="0"/>
          <w:numId w:val="32"/>
        </w:numPr>
        <w:spacing w:before="120" w:after="120"/>
        <w:ind w:hanging="731"/>
        <w:jc w:val="both"/>
        <w:rPr>
          <w:rFonts w:cs="Arial"/>
          <w:bCs/>
          <w:noProof/>
          <w:szCs w:val="22"/>
          <w:lang w:eastAsia="en-GB"/>
        </w:rPr>
      </w:pPr>
      <w:r w:rsidRPr="008148C0">
        <w:rPr>
          <w:rFonts w:cs="Arial"/>
          <w:bCs/>
          <w:noProof/>
          <w:szCs w:val="22"/>
          <w:lang w:eastAsia="en-GB"/>
        </w:rPr>
        <w:t>a description of how you</w:t>
      </w:r>
      <w:r w:rsidR="00397177" w:rsidRPr="008148C0">
        <w:rPr>
          <w:rFonts w:cs="Arial"/>
          <w:bCs/>
          <w:noProof/>
          <w:szCs w:val="22"/>
          <w:lang w:eastAsia="en-GB"/>
        </w:rPr>
        <w:t>r organisation</w:t>
      </w:r>
      <w:r w:rsidRPr="008148C0">
        <w:rPr>
          <w:rFonts w:cs="Arial"/>
          <w:bCs/>
          <w:noProof/>
          <w:szCs w:val="22"/>
          <w:lang w:eastAsia="en-GB"/>
        </w:rPr>
        <w:t xml:space="preserve"> will deliver the work and the resources </w:t>
      </w:r>
      <w:r w:rsidR="00397177" w:rsidRPr="008148C0">
        <w:rPr>
          <w:rFonts w:cs="Arial"/>
          <w:bCs/>
          <w:noProof/>
          <w:szCs w:val="22"/>
          <w:lang w:eastAsia="en-GB"/>
        </w:rPr>
        <w:t>they</w:t>
      </w:r>
      <w:r w:rsidRPr="008148C0">
        <w:rPr>
          <w:rFonts w:cs="Arial"/>
          <w:bCs/>
          <w:noProof/>
          <w:szCs w:val="22"/>
          <w:lang w:eastAsia="en-GB"/>
        </w:rPr>
        <w:t xml:space="preserve"> will use;</w:t>
      </w:r>
    </w:p>
    <w:p w:rsidR="00C63F48" w:rsidRPr="008148C0" w:rsidRDefault="00C63F48" w:rsidP="008148C0">
      <w:pPr>
        <w:numPr>
          <w:ilvl w:val="0"/>
          <w:numId w:val="32"/>
        </w:numPr>
        <w:spacing w:before="120" w:after="120"/>
        <w:ind w:hanging="731"/>
        <w:jc w:val="both"/>
        <w:rPr>
          <w:rFonts w:cs="Arial"/>
          <w:bCs/>
          <w:noProof/>
          <w:szCs w:val="22"/>
          <w:lang w:eastAsia="en-GB"/>
        </w:rPr>
      </w:pPr>
      <w:r w:rsidRPr="008148C0">
        <w:rPr>
          <w:rFonts w:cs="Arial"/>
          <w:bCs/>
          <w:noProof/>
          <w:szCs w:val="22"/>
          <w:lang w:eastAsia="en-GB"/>
        </w:rPr>
        <w:t>the CVs and details of any staff who will be undertaking the work;</w:t>
      </w:r>
    </w:p>
    <w:p w:rsidR="00C63F48" w:rsidRPr="008148C0" w:rsidRDefault="00C63F48" w:rsidP="008148C0">
      <w:pPr>
        <w:numPr>
          <w:ilvl w:val="0"/>
          <w:numId w:val="32"/>
        </w:numPr>
        <w:spacing w:before="120" w:after="120"/>
        <w:ind w:hanging="731"/>
        <w:jc w:val="both"/>
        <w:rPr>
          <w:rFonts w:cs="Arial"/>
          <w:bCs/>
          <w:noProof/>
          <w:szCs w:val="22"/>
          <w:lang w:eastAsia="en-GB"/>
        </w:rPr>
      </w:pPr>
      <w:r w:rsidRPr="008148C0">
        <w:rPr>
          <w:rFonts w:cs="Arial"/>
          <w:bCs/>
          <w:noProof/>
          <w:szCs w:val="22"/>
          <w:lang w:eastAsia="en-GB"/>
        </w:rPr>
        <w:t>their arrangements for managing delivery of the work and dealing with</w:t>
      </w:r>
      <w:r w:rsidR="001A6150">
        <w:rPr>
          <w:rFonts w:cs="Arial"/>
          <w:bCs/>
          <w:noProof/>
          <w:szCs w:val="22"/>
          <w:lang w:eastAsia="en-GB"/>
        </w:rPr>
        <w:t xml:space="preserve"> any</w:t>
      </w:r>
      <w:r w:rsidRPr="008148C0">
        <w:rPr>
          <w:rFonts w:cs="Arial"/>
          <w:bCs/>
          <w:noProof/>
          <w:szCs w:val="22"/>
          <w:lang w:eastAsia="en-GB"/>
        </w:rPr>
        <w:t xml:space="preserve"> disputes (including details of who will act as the liaison point between the contractor and ONR);</w:t>
      </w:r>
    </w:p>
    <w:p w:rsidR="00C63F48" w:rsidRPr="008148C0" w:rsidRDefault="00C63F48" w:rsidP="008148C0">
      <w:pPr>
        <w:numPr>
          <w:ilvl w:val="0"/>
          <w:numId w:val="32"/>
        </w:numPr>
        <w:spacing w:before="120" w:after="120"/>
        <w:ind w:hanging="731"/>
        <w:jc w:val="both"/>
        <w:rPr>
          <w:rFonts w:cs="Arial"/>
          <w:bCs/>
          <w:noProof/>
          <w:szCs w:val="22"/>
          <w:lang w:eastAsia="en-GB"/>
        </w:rPr>
      </w:pPr>
      <w:r w:rsidRPr="008148C0">
        <w:rPr>
          <w:rFonts w:cs="Arial"/>
          <w:bCs/>
          <w:noProof/>
          <w:szCs w:val="22"/>
          <w:lang w:eastAsia="en-GB"/>
        </w:rPr>
        <w:t>2-3 case studies providing a record of undertaking similar work for other customers</w:t>
      </w:r>
      <w:r w:rsidR="001A6150">
        <w:rPr>
          <w:rFonts w:cs="Arial"/>
          <w:bCs/>
          <w:noProof/>
          <w:szCs w:val="22"/>
          <w:lang w:eastAsia="en-GB"/>
        </w:rPr>
        <w:t xml:space="preserve"> during the last 3 years</w:t>
      </w:r>
      <w:r w:rsidRPr="008148C0">
        <w:rPr>
          <w:rFonts w:cs="Arial"/>
          <w:bCs/>
          <w:noProof/>
          <w:szCs w:val="22"/>
          <w:lang w:eastAsia="en-GB"/>
        </w:rPr>
        <w:t>;</w:t>
      </w:r>
    </w:p>
    <w:p w:rsidR="00C63F48" w:rsidRPr="008148C0" w:rsidRDefault="001A6150" w:rsidP="003F3F9A">
      <w:pPr>
        <w:numPr>
          <w:ilvl w:val="0"/>
          <w:numId w:val="32"/>
        </w:numPr>
        <w:spacing w:before="120" w:after="120"/>
        <w:ind w:hanging="731"/>
        <w:jc w:val="both"/>
        <w:rPr>
          <w:rFonts w:cs="Arial"/>
          <w:bCs/>
          <w:noProof/>
          <w:szCs w:val="22"/>
          <w:lang w:eastAsia="en-GB"/>
        </w:rPr>
      </w:pPr>
      <w:r>
        <w:rPr>
          <w:rFonts w:cs="Arial"/>
          <w:bCs/>
          <w:noProof/>
          <w:szCs w:val="22"/>
          <w:lang w:eastAsia="en-GB"/>
        </w:rPr>
        <w:t>a proposal that fulfils the all aspects of the</w:t>
      </w:r>
      <w:r w:rsidR="00C63F48" w:rsidRPr="008148C0">
        <w:rPr>
          <w:rFonts w:cs="Arial"/>
          <w:bCs/>
          <w:noProof/>
          <w:szCs w:val="22"/>
          <w:lang w:eastAsia="en-GB"/>
        </w:rPr>
        <w:t xml:space="preserve"> “</w:t>
      </w:r>
      <w:r w:rsidRPr="001A6150">
        <w:rPr>
          <w:rFonts w:cs="Arial"/>
          <w:bCs/>
          <w:noProof/>
          <w:szCs w:val="22"/>
          <w:lang w:eastAsia="en-GB"/>
        </w:rPr>
        <w:t>SCOPE OF THE SERVICES REQUIRED</w:t>
      </w:r>
      <w:r w:rsidR="00C63F48" w:rsidRPr="008148C0">
        <w:rPr>
          <w:rFonts w:cs="Arial"/>
          <w:bCs/>
          <w:noProof/>
          <w:szCs w:val="22"/>
          <w:lang w:eastAsia="en-GB"/>
        </w:rPr>
        <w:t xml:space="preserve">” </w:t>
      </w:r>
      <w:r>
        <w:rPr>
          <w:rFonts w:cs="Arial"/>
          <w:bCs/>
          <w:noProof/>
          <w:szCs w:val="22"/>
          <w:lang w:eastAsia="en-GB"/>
        </w:rPr>
        <w:t xml:space="preserve">in Section 2 </w:t>
      </w:r>
      <w:r w:rsidR="00C63F48" w:rsidRPr="008148C0">
        <w:rPr>
          <w:rFonts w:cs="Arial"/>
          <w:bCs/>
          <w:noProof/>
          <w:szCs w:val="22"/>
          <w:lang w:eastAsia="en-GB"/>
        </w:rPr>
        <w:t xml:space="preserve">above; </w:t>
      </w:r>
    </w:p>
    <w:p w:rsidR="00C63F48" w:rsidRPr="008148C0" w:rsidRDefault="00C63F48" w:rsidP="008148C0">
      <w:pPr>
        <w:numPr>
          <w:ilvl w:val="0"/>
          <w:numId w:val="32"/>
        </w:numPr>
        <w:spacing w:before="120" w:after="120"/>
        <w:ind w:hanging="731"/>
        <w:jc w:val="both"/>
        <w:rPr>
          <w:rFonts w:cs="Arial"/>
          <w:bCs/>
          <w:noProof/>
          <w:szCs w:val="22"/>
          <w:lang w:eastAsia="en-GB"/>
        </w:rPr>
      </w:pPr>
      <w:r w:rsidRPr="008148C0">
        <w:rPr>
          <w:rFonts w:cs="Arial"/>
          <w:bCs/>
          <w:noProof/>
          <w:szCs w:val="22"/>
          <w:lang w:eastAsia="en-GB"/>
        </w:rPr>
        <w:t xml:space="preserve">details of how </w:t>
      </w:r>
      <w:r w:rsidR="00397177" w:rsidRPr="008148C0">
        <w:rPr>
          <w:rFonts w:cs="Arial"/>
          <w:bCs/>
          <w:noProof/>
          <w:szCs w:val="22"/>
          <w:lang w:eastAsia="en-GB"/>
        </w:rPr>
        <w:t xml:space="preserve">your organisation </w:t>
      </w:r>
      <w:r w:rsidRPr="008148C0">
        <w:rPr>
          <w:rFonts w:cs="Arial"/>
          <w:bCs/>
          <w:noProof/>
          <w:szCs w:val="22"/>
          <w:lang w:eastAsia="en-GB"/>
        </w:rPr>
        <w:t xml:space="preserve">should present </w:t>
      </w:r>
      <w:r w:rsidR="00397177" w:rsidRPr="008148C0">
        <w:rPr>
          <w:rFonts w:cs="Arial"/>
          <w:bCs/>
          <w:noProof/>
          <w:szCs w:val="22"/>
          <w:lang w:eastAsia="en-GB"/>
        </w:rPr>
        <w:t>their</w:t>
      </w:r>
      <w:r w:rsidRPr="008148C0">
        <w:rPr>
          <w:rFonts w:cs="Arial"/>
          <w:bCs/>
          <w:noProof/>
          <w:szCs w:val="22"/>
          <w:lang w:eastAsia="en-GB"/>
        </w:rPr>
        <w:t xml:space="preserve"> charges for undertaking the required work in a manner that enables ONR to understand and compare the costs, regardless of how the service is delivered</w:t>
      </w:r>
      <w:r w:rsidR="00D000E8">
        <w:rPr>
          <w:rFonts w:cs="Arial"/>
          <w:bCs/>
          <w:noProof/>
          <w:szCs w:val="22"/>
          <w:lang w:eastAsia="en-GB"/>
        </w:rPr>
        <w:t>;</w:t>
      </w:r>
    </w:p>
    <w:p w:rsidR="00497E9C" w:rsidRDefault="001A6150" w:rsidP="003F3F9A">
      <w:pPr>
        <w:numPr>
          <w:ilvl w:val="0"/>
          <w:numId w:val="32"/>
        </w:numPr>
        <w:spacing w:before="120" w:after="120"/>
        <w:ind w:hanging="731"/>
        <w:jc w:val="both"/>
        <w:rPr>
          <w:rFonts w:cs="Arial"/>
          <w:bCs/>
          <w:noProof/>
          <w:szCs w:val="22"/>
          <w:lang w:eastAsia="en-GB"/>
        </w:rPr>
      </w:pPr>
      <w:bookmarkStart w:id="0" w:name="_GoBack"/>
      <w:bookmarkEnd w:id="0"/>
      <w:r>
        <w:rPr>
          <w:rFonts w:cs="Arial"/>
          <w:bCs/>
          <w:noProof/>
          <w:szCs w:val="22"/>
          <w:lang w:eastAsia="en-GB"/>
        </w:rPr>
        <w:t>details of how your organisation will meet/adhere to the “</w:t>
      </w:r>
      <w:r w:rsidRPr="001A6150">
        <w:rPr>
          <w:rFonts w:cs="Arial"/>
          <w:bCs/>
          <w:noProof/>
          <w:szCs w:val="22"/>
          <w:lang w:eastAsia="en-GB"/>
        </w:rPr>
        <w:t>Security and Confidentiality</w:t>
      </w:r>
      <w:r>
        <w:rPr>
          <w:rFonts w:cs="Arial"/>
          <w:bCs/>
          <w:noProof/>
          <w:szCs w:val="22"/>
          <w:lang w:eastAsia="en-GB"/>
        </w:rPr>
        <w:t>”</w:t>
      </w:r>
      <w:r w:rsidRPr="001A6150">
        <w:rPr>
          <w:rFonts w:cs="Arial"/>
          <w:bCs/>
          <w:noProof/>
          <w:szCs w:val="22"/>
          <w:lang w:eastAsia="en-GB"/>
        </w:rPr>
        <w:t xml:space="preserve"> </w:t>
      </w:r>
      <w:r>
        <w:rPr>
          <w:rFonts w:cs="Arial"/>
          <w:bCs/>
          <w:noProof/>
          <w:szCs w:val="22"/>
          <w:lang w:eastAsia="en-GB"/>
        </w:rPr>
        <w:t>constraints detailed in Section 6 below.</w:t>
      </w:r>
    </w:p>
    <w:p w:rsidR="001A6150" w:rsidRDefault="001A6150" w:rsidP="001A6150">
      <w:pPr>
        <w:spacing w:before="120" w:after="120"/>
        <w:jc w:val="both"/>
        <w:rPr>
          <w:rFonts w:cs="Arial"/>
          <w:bCs/>
          <w:noProof/>
          <w:szCs w:val="22"/>
          <w:lang w:eastAsia="en-GB"/>
        </w:rPr>
      </w:pPr>
    </w:p>
    <w:p w:rsidR="001A6150" w:rsidRDefault="001A6150" w:rsidP="001A6150">
      <w:pPr>
        <w:spacing w:before="120" w:after="120"/>
        <w:jc w:val="both"/>
        <w:rPr>
          <w:rFonts w:cs="Arial"/>
          <w:bCs/>
          <w:noProof/>
          <w:szCs w:val="22"/>
          <w:lang w:eastAsia="en-GB"/>
        </w:rPr>
      </w:pPr>
    </w:p>
    <w:p w:rsidR="001A6150" w:rsidRDefault="001A6150" w:rsidP="001A6150">
      <w:pPr>
        <w:spacing w:before="120" w:after="120"/>
        <w:jc w:val="both"/>
        <w:rPr>
          <w:rFonts w:cs="Arial"/>
          <w:bCs/>
          <w:noProof/>
          <w:szCs w:val="22"/>
          <w:lang w:eastAsia="en-GB"/>
        </w:rPr>
      </w:pPr>
    </w:p>
    <w:p w:rsidR="00D000E8" w:rsidRDefault="00D000E8" w:rsidP="00D000E8">
      <w:pPr>
        <w:spacing w:before="120" w:after="120"/>
        <w:jc w:val="both"/>
        <w:rPr>
          <w:rFonts w:cs="Arial"/>
          <w:bCs/>
          <w:noProof/>
          <w:szCs w:val="22"/>
          <w:lang w:eastAsia="en-GB"/>
        </w:rPr>
      </w:pPr>
    </w:p>
    <w:p w:rsidR="007B5BA9" w:rsidRPr="007B5BA9" w:rsidRDefault="007B5BA9" w:rsidP="007B5BA9">
      <w:pPr>
        <w:pStyle w:val="TSHeadingNumbered1"/>
      </w:pPr>
      <w:r w:rsidRPr="00483B08">
        <w:t>C</w:t>
      </w:r>
      <w:r>
        <w:t>OSTS AND FEES</w:t>
      </w:r>
    </w:p>
    <w:p w:rsidR="007B5BA9" w:rsidRPr="00E15358" w:rsidRDefault="007B5BA9" w:rsidP="00E15358">
      <w:pPr>
        <w:pStyle w:val="TSHeadingNumbered1"/>
        <w:numPr>
          <w:ilvl w:val="0"/>
          <w:numId w:val="0"/>
        </w:numPr>
        <w:ind w:left="709" w:hanging="709"/>
        <w:rPr>
          <w:rFonts w:ascii="Arial" w:hAnsi="Arial" w:cs="Arial"/>
          <w:b w:val="0"/>
        </w:rPr>
      </w:pPr>
      <w:r w:rsidRPr="00643A91">
        <w:rPr>
          <w:rFonts w:ascii="Arial" w:hAnsi="Arial" w:cs="Arial"/>
          <w:b w:val="0"/>
        </w:rPr>
        <w:t>5.1</w:t>
      </w:r>
      <w:r w:rsidRPr="00E15358">
        <w:rPr>
          <w:b w:val="0"/>
        </w:rPr>
        <w:tab/>
      </w:r>
      <w:r w:rsidR="003B60D3">
        <w:rPr>
          <w:rFonts w:ascii="Arial" w:hAnsi="Arial" w:cs="Arial"/>
          <w:b w:val="0"/>
          <w:caps w:val="0"/>
        </w:rPr>
        <w:t>T</w:t>
      </w:r>
      <w:r w:rsidRPr="00E15358">
        <w:rPr>
          <w:rFonts w:ascii="Arial" w:hAnsi="Arial" w:cs="Arial"/>
          <w:b w:val="0"/>
          <w:caps w:val="0"/>
        </w:rPr>
        <w:t>he tenderer must provide details wit</w:t>
      </w:r>
      <w:r w:rsidR="002D05C1">
        <w:rPr>
          <w:rFonts w:ascii="Arial" w:hAnsi="Arial" w:cs="Arial"/>
          <w:b w:val="0"/>
          <w:caps w:val="0"/>
        </w:rPr>
        <w:t xml:space="preserve">hin their response in </w:t>
      </w:r>
      <w:r w:rsidR="00E6660D">
        <w:rPr>
          <w:rFonts w:ascii="Arial" w:hAnsi="Arial" w:cs="Arial"/>
          <w:b w:val="0"/>
          <w:caps w:val="0"/>
        </w:rPr>
        <w:t>S</w:t>
      </w:r>
      <w:r w:rsidR="002D05C1">
        <w:rPr>
          <w:rFonts w:ascii="Arial" w:hAnsi="Arial" w:cs="Arial"/>
          <w:b w:val="0"/>
          <w:caps w:val="0"/>
        </w:rPr>
        <w:t>chedule B</w:t>
      </w:r>
      <w:r w:rsidRPr="00E15358">
        <w:rPr>
          <w:rFonts w:ascii="Arial" w:hAnsi="Arial" w:cs="Arial"/>
          <w:b w:val="0"/>
          <w:caps w:val="0"/>
        </w:rPr>
        <w:t>, of all costs broken down. Cost breakdown should include costs for development of materials (if needed), instructor delivery time</w:t>
      </w:r>
      <w:r w:rsidR="00D702F1">
        <w:rPr>
          <w:rFonts w:ascii="Arial" w:hAnsi="Arial" w:cs="Arial"/>
          <w:b w:val="0"/>
          <w:caps w:val="0"/>
        </w:rPr>
        <w:t xml:space="preserve"> (number of trainers and cost per trainer) and/</w:t>
      </w:r>
      <w:r w:rsidRPr="00E15358">
        <w:rPr>
          <w:rFonts w:ascii="Arial" w:hAnsi="Arial" w:cs="Arial"/>
          <w:b w:val="0"/>
          <w:caps w:val="0"/>
        </w:rPr>
        <w:t>or cost per delegate</w:t>
      </w:r>
      <w:r w:rsidR="00D702F1">
        <w:rPr>
          <w:rFonts w:ascii="Arial" w:hAnsi="Arial" w:cs="Arial"/>
          <w:b w:val="0"/>
          <w:caps w:val="0"/>
        </w:rPr>
        <w:t xml:space="preserve"> (for initial cohort of 11 S</w:t>
      </w:r>
      <w:r w:rsidR="00E6660D">
        <w:rPr>
          <w:rFonts w:ascii="Arial" w:hAnsi="Arial" w:cs="Arial"/>
          <w:b w:val="0"/>
          <w:caps w:val="0"/>
        </w:rPr>
        <w:t>LT members, and thereafter for “</w:t>
      </w:r>
      <w:r w:rsidR="00D702F1">
        <w:rPr>
          <w:rFonts w:ascii="Arial" w:hAnsi="Arial" w:cs="Arial"/>
          <w:b w:val="0"/>
          <w:caps w:val="0"/>
        </w:rPr>
        <w:t>call</w:t>
      </w:r>
      <w:r w:rsidR="00E6660D">
        <w:rPr>
          <w:rFonts w:ascii="Arial" w:hAnsi="Arial" w:cs="Arial"/>
          <w:b w:val="0"/>
          <w:caps w:val="0"/>
        </w:rPr>
        <w:t xml:space="preserve">-off” </w:t>
      </w:r>
      <w:r w:rsidR="00D702F1">
        <w:rPr>
          <w:rFonts w:ascii="Arial" w:hAnsi="Arial" w:cs="Arial"/>
          <w:b w:val="0"/>
          <w:caps w:val="0"/>
        </w:rPr>
        <w:t>as specified above)</w:t>
      </w:r>
      <w:r w:rsidRPr="00E15358">
        <w:rPr>
          <w:rFonts w:ascii="Arial" w:hAnsi="Arial" w:cs="Arial"/>
          <w:b w:val="0"/>
        </w:rPr>
        <w:t xml:space="preserve">, </w:t>
      </w:r>
      <w:r w:rsidRPr="00E15358">
        <w:rPr>
          <w:rFonts w:ascii="Arial" w:hAnsi="Arial" w:cs="Arial"/>
          <w:b w:val="0"/>
          <w:caps w:val="0"/>
        </w:rPr>
        <w:t>cost of materials (including hand</w:t>
      </w:r>
      <w:r w:rsidRPr="00E15358">
        <w:rPr>
          <w:rFonts w:ascii="Arial" w:hAnsi="Arial" w:cs="Arial"/>
          <w:b w:val="0"/>
        </w:rPr>
        <w:t xml:space="preserve"> </w:t>
      </w:r>
      <w:r w:rsidRPr="00E15358">
        <w:rPr>
          <w:rFonts w:ascii="Arial" w:hAnsi="Arial" w:cs="Arial"/>
          <w:b w:val="0"/>
          <w:caps w:val="0"/>
        </w:rPr>
        <w:t>outs</w:t>
      </w:r>
      <w:r w:rsidR="003B60D3">
        <w:rPr>
          <w:rFonts w:ascii="Arial" w:hAnsi="Arial" w:cs="Arial"/>
          <w:b w:val="0"/>
          <w:caps w:val="0"/>
        </w:rPr>
        <w:t>,</w:t>
      </w:r>
      <w:r w:rsidRPr="00E15358">
        <w:rPr>
          <w:rFonts w:ascii="Arial" w:hAnsi="Arial" w:cs="Arial"/>
          <w:b w:val="0"/>
          <w:caps w:val="0"/>
        </w:rPr>
        <w:t xml:space="preserve"> reference books and any other required equipment) and any other relevant costs related to the delivery of training.</w:t>
      </w:r>
    </w:p>
    <w:p w:rsidR="007B5BA9" w:rsidRPr="00E15358" w:rsidRDefault="003B60D3" w:rsidP="00643A91">
      <w:pPr>
        <w:pStyle w:val="TSHeadingNumbered1"/>
        <w:numPr>
          <w:ilvl w:val="0"/>
          <w:numId w:val="0"/>
        </w:numPr>
        <w:ind w:left="720" w:hanging="720"/>
        <w:jc w:val="both"/>
      </w:pPr>
      <w:r w:rsidRPr="003B60D3">
        <w:rPr>
          <w:rFonts w:ascii="Arial" w:hAnsi="Arial" w:cs="Arial"/>
          <w:b w:val="0"/>
          <w:caps w:val="0"/>
        </w:rPr>
        <w:t>5.2</w:t>
      </w:r>
      <w:r w:rsidRPr="003B60D3">
        <w:rPr>
          <w:rFonts w:ascii="Arial" w:hAnsi="Arial" w:cs="Arial"/>
          <w:b w:val="0"/>
          <w:caps w:val="0"/>
        </w:rPr>
        <w:tab/>
      </w:r>
      <w:r w:rsidR="008148C0" w:rsidRPr="008148C0">
        <w:rPr>
          <w:rFonts w:ascii="Arial" w:hAnsi="Arial" w:cs="Arial"/>
          <w:b w:val="0"/>
          <w:caps w:val="0"/>
        </w:rPr>
        <w:t>The tenderer must submit expected travel and subsistence costs associated with the delivery of training as part of their submission. See Annex 1 below for ONR’s standard expenses policy and travel and subsistence rates.</w:t>
      </w:r>
    </w:p>
    <w:p w:rsidR="00D75DA2" w:rsidRDefault="00D75DA2" w:rsidP="00D75DA2">
      <w:pPr>
        <w:pStyle w:val="TSHeadingNumbered1"/>
      </w:pPr>
      <w:r w:rsidRPr="00643A91">
        <w:t>CONSTRAINTS</w:t>
      </w:r>
      <w:r>
        <w:t xml:space="preserve"> </w:t>
      </w:r>
    </w:p>
    <w:p w:rsidR="002D05C1" w:rsidRPr="00643A91" w:rsidRDefault="002D05C1" w:rsidP="00643A91">
      <w:pPr>
        <w:suppressAutoHyphens/>
        <w:ind w:left="709"/>
        <w:jc w:val="both"/>
        <w:rPr>
          <w:rFonts w:cs="Arial"/>
        </w:rPr>
      </w:pPr>
      <w:r w:rsidRPr="00643A91">
        <w:rPr>
          <w:rFonts w:cs="Arial"/>
        </w:rPr>
        <w:t>The services must be provided by experienced prac</w:t>
      </w:r>
      <w:r w:rsidR="00D702F1" w:rsidRPr="00643A91">
        <w:rPr>
          <w:rFonts w:cs="Arial"/>
        </w:rPr>
        <w:t>titioners/experts in conducting</w:t>
      </w:r>
      <w:r w:rsidR="00643A91">
        <w:rPr>
          <w:rFonts w:cs="Arial"/>
        </w:rPr>
        <w:t xml:space="preserve"> </w:t>
      </w:r>
      <w:r w:rsidR="00D702F1" w:rsidRPr="00643A91">
        <w:rPr>
          <w:rFonts w:cs="Arial"/>
        </w:rPr>
        <w:t>media</w:t>
      </w:r>
      <w:r w:rsidRPr="00643A91">
        <w:rPr>
          <w:rFonts w:cs="Arial"/>
        </w:rPr>
        <w:t xml:space="preserve"> training within </w:t>
      </w:r>
      <w:r w:rsidR="00D702F1" w:rsidRPr="00643A91">
        <w:rPr>
          <w:rFonts w:cs="Arial"/>
        </w:rPr>
        <w:t xml:space="preserve">public sector </w:t>
      </w:r>
      <w:r w:rsidRPr="00643A91">
        <w:rPr>
          <w:rFonts w:cs="Arial"/>
        </w:rPr>
        <w:t>organisations</w:t>
      </w:r>
      <w:r w:rsidR="00D702F1" w:rsidRPr="00643A91">
        <w:rPr>
          <w:rFonts w:cs="Arial"/>
        </w:rPr>
        <w:t>, and with senior leaders (Director and</w:t>
      </w:r>
      <w:r w:rsidR="00643A91">
        <w:rPr>
          <w:rFonts w:cs="Arial"/>
        </w:rPr>
        <w:t xml:space="preserve"> </w:t>
      </w:r>
      <w:r w:rsidR="00D702F1" w:rsidRPr="00643A91">
        <w:rPr>
          <w:rFonts w:cs="Arial"/>
        </w:rPr>
        <w:t>Chief Executive level)</w:t>
      </w:r>
      <w:r w:rsidRPr="00643A91">
        <w:rPr>
          <w:rFonts w:cs="Arial"/>
        </w:rPr>
        <w:t>. ONR would expect bidders to pr</w:t>
      </w:r>
      <w:r w:rsidR="00D702F1" w:rsidRPr="00643A91">
        <w:rPr>
          <w:rFonts w:cs="Arial"/>
        </w:rPr>
        <w:t>ovide evidence of their work in</w:t>
      </w:r>
      <w:r w:rsidR="00643A91">
        <w:rPr>
          <w:rFonts w:cs="Arial"/>
        </w:rPr>
        <w:t xml:space="preserve"> </w:t>
      </w:r>
      <w:r w:rsidRPr="00643A91">
        <w:rPr>
          <w:rFonts w:cs="Arial"/>
        </w:rPr>
        <w:t>this field as part of their tender submission.</w:t>
      </w:r>
    </w:p>
    <w:p w:rsidR="00D702F1" w:rsidRPr="00D702F1" w:rsidRDefault="00D702F1" w:rsidP="00D702F1">
      <w:pPr>
        <w:suppressAutoHyphens/>
        <w:jc w:val="both"/>
        <w:rPr>
          <w:rFonts w:cs="Arial"/>
          <w:bCs/>
          <w:szCs w:val="22"/>
        </w:rPr>
      </w:pPr>
    </w:p>
    <w:p w:rsidR="002D05C1" w:rsidRPr="00D702F1" w:rsidRDefault="002D05C1" w:rsidP="00643A91">
      <w:pPr>
        <w:suppressAutoHyphens/>
        <w:ind w:firstLine="709"/>
        <w:jc w:val="both"/>
        <w:rPr>
          <w:rFonts w:cs="Arial"/>
          <w:b/>
          <w:bCs/>
          <w:szCs w:val="22"/>
        </w:rPr>
      </w:pPr>
      <w:r w:rsidRPr="00D702F1">
        <w:rPr>
          <w:rFonts w:cs="Arial"/>
          <w:b/>
          <w:bCs/>
          <w:szCs w:val="22"/>
        </w:rPr>
        <w:t xml:space="preserve">Security and Confidentiality </w:t>
      </w:r>
    </w:p>
    <w:p w:rsidR="002D05C1" w:rsidRPr="00D702F1" w:rsidRDefault="002D05C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The security of company and personal data is essential and the bidder must provide details of how they will ensure this and comply with the relevant laws.</w:t>
      </w:r>
    </w:p>
    <w:p w:rsidR="002D05C1" w:rsidRPr="00D702F1" w:rsidRDefault="002D05C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 xml:space="preserve">Documentation should only be retained as agreed and any information used to inform an outcome should be destroyed/deleted. Bidders should provide details of how they will handle this responsibility and their approach to document retention. </w:t>
      </w:r>
    </w:p>
    <w:p w:rsidR="002D05C1" w:rsidRPr="00D702F1" w:rsidRDefault="002D05C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Information may include personal data and information of a sensitive nature related to ONRs business, which must not be disclosed or shared elsewhere. Bidders should provide details of how they will handle this responsibility and their approach to confidentiality.</w:t>
      </w:r>
    </w:p>
    <w:p w:rsidR="002D05C1" w:rsidRPr="00D000E8" w:rsidRDefault="002D05C1" w:rsidP="00D000E8">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The bidder should consent to any request to undergo security clearance checks on individuals provided to deliver the media training.</w:t>
      </w:r>
    </w:p>
    <w:p w:rsidR="002D05C1" w:rsidRPr="00B51E80" w:rsidRDefault="002D05C1" w:rsidP="00643A91">
      <w:pPr>
        <w:suppressAutoHyphens/>
        <w:ind w:firstLine="709"/>
        <w:jc w:val="both"/>
        <w:rPr>
          <w:rFonts w:cs="Arial"/>
          <w:b/>
          <w:bCs/>
          <w:szCs w:val="22"/>
        </w:rPr>
      </w:pPr>
      <w:r w:rsidRPr="00B51E80">
        <w:rPr>
          <w:rFonts w:cs="Arial"/>
          <w:b/>
          <w:bCs/>
          <w:szCs w:val="22"/>
        </w:rPr>
        <w:t xml:space="preserve">Timing </w:t>
      </w:r>
    </w:p>
    <w:p w:rsidR="002D05C1" w:rsidRPr="00D702F1" w:rsidRDefault="002D05C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ONR would expect training to commence as soon as is practicable with SLT diaries after the award of contract.</w:t>
      </w:r>
    </w:p>
    <w:p w:rsidR="002D05C1" w:rsidRPr="00D702F1" w:rsidRDefault="002D05C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The period of delivery for this service requirement is for 3 years. There may be a possibility to extend</w:t>
      </w:r>
      <w:r w:rsidR="00E6660D">
        <w:rPr>
          <w:rFonts w:cs="Arial"/>
          <w:bCs/>
          <w:noProof/>
          <w:szCs w:val="22"/>
          <w:lang w:eastAsia="en-GB"/>
        </w:rPr>
        <w:t xml:space="preserve"> for a maximum of 2 additional years on a 1+1 basis. T</w:t>
      </w:r>
      <w:r w:rsidRPr="00D702F1">
        <w:rPr>
          <w:rFonts w:cs="Arial"/>
          <w:bCs/>
          <w:noProof/>
          <w:szCs w:val="22"/>
          <w:lang w:eastAsia="en-GB"/>
        </w:rPr>
        <w:t>his is not guaranteed and will be dependent on ONR</w:t>
      </w:r>
      <w:r w:rsidR="001A6150">
        <w:rPr>
          <w:rFonts w:cs="Arial"/>
          <w:bCs/>
          <w:noProof/>
          <w:szCs w:val="22"/>
          <w:lang w:eastAsia="en-GB"/>
        </w:rPr>
        <w:t>’</w:t>
      </w:r>
      <w:r w:rsidRPr="00D702F1">
        <w:rPr>
          <w:rFonts w:cs="Arial"/>
          <w:bCs/>
          <w:noProof/>
          <w:szCs w:val="22"/>
          <w:lang w:eastAsia="en-GB"/>
        </w:rPr>
        <w:t xml:space="preserve">s requirement for training. </w:t>
      </w:r>
    </w:p>
    <w:p w:rsidR="002D05C1" w:rsidRPr="00D702F1" w:rsidRDefault="002D05C1" w:rsidP="00643A91">
      <w:pPr>
        <w:suppressAutoHyphens/>
        <w:ind w:firstLine="709"/>
        <w:jc w:val="both"/>
        <w:rPr>
          <w:rFonts w:cs="Arial"/>
          <w:b/>
          <w:bCs/>
          <w:szCs w:val="22"/>
        </w:rPr>
      </w:pPr>
      <w:r w:rsidRPr="00D702F1">
        <w:rPr>
          <w:rFonts w:cs="Arial"/>
          <w:b/>
          <w:bCs/>
          <w:szCs w:val="22"/>
        </w:rPr>
        <w:t xml:space="preserve">Location </w:t>
      </w:r>
    </w:p>
    <w:p w:rsidR="002D05C1" w:rsidRPr="00D000E8" w:rsidRDefault="002D05C1" w:rsidP="002D05C1">
      <w:pPr>
        <w:keepNext/>
        <w:numPr>
          <w:ilvl w:val="0"/>
          <w:numId w:val="32"/>
        </w:numPr>
        <w:suppressAutoHyphens/>
        <w:spacing w:before="120" w:after="120"/>
        <w:ind w:hanging="731"/>
        <w:jc w:val="both"/>
        <w:rPr>
          <w:rFonts w:cs="Arial"/>
          <w:bCs/>
          <w:szCs w:val="22"/>
        </w:rPr>
      </w:pPr>
      <w:r w:rsidRPr="00D000E8">
        <w:rPr>
          <w:rFonts w:cs="Arial"/>
          <w:bCs/>
          <w:noProof/>
          <w:szCs w:val="22"/>
          <w:lang w:eastAsia="en-GB"/>
        </w:rPr>
        <w:t>Given the nature of the work it is expected that the successful bidder will spend the majority of their time in Bootle with occasional visits to ONR</w:t>
      </w:r>
      <w:r w:rsidR="00F612AD" w:rsidRPr="00D000E8">
        <w:rPr>
          <w:rFonts w:cs="Arial"/>
          <w:bCs/>
          <w:noProof/>
          <w:szCs w:val="22"/>
          <w:lang w:eastAsia="en-GB"/>
        </w:rPr>
        <w:t>’</w:t>
      </w:r>
      <w:r w:rsidRPr="00D000E8">
        <w:rPr>
          <w:rFonts w:cs="Arial"/>
          <w:bCs/>
          <w:noProof/>
          <w:szCs w:val="22"/>
          <w:lang w:eastAsia="en-GB"/>
        </w:rPr>
        <w:t xml:space="preserve">s Cheltenham and London offices. </w:t>
      </w:r>
    </w:p>
    <w:p w:rsidR="00D702F1" w:rsidRPr="00D702F1" w:rsidRDefault="00397177" w:rsidP="00643A91">
      <w:pPr>
        <w:suppressAutoHyphens/>
        <w:ind w:firstLine="709"/>
        <w:jc w:val="both"/>
        <w:rPr>
          <w:rFonts w:cs="Arial"/>
          <w:b/>
          <w:bCs/>
          <w:szCs w:val="22"/>
        </w:rPr>
      </w:pPr>
      <w:r>
        <w:rPr>
          <w:rFonts w:cs="Arial"/>
          <w:b/>
          <w:bCs/>
          <w:szCs w:val="22"/>
        </w:rPr>
        <w:t>Conflict of I</w:t>
      </w:r>
      <w:r w:rsidR="00D702F1" w:rsidRPr="00D702F1">
        <w:rPr>
          <w:rFonts w:cs="Arial"/>
          <w:b/>
          <w:bCs/>
          <w:szCs w:val="22"/>
        </w:rPr>
        <w:t>nterest</w:t>
      </w:r>
      <w:r w:rsidR="002D05C1" w:rsidRPr="00D702F1">
        <w:rPr>
          <w:rFonts w:cs="Arial"/>
          <w:b/>
          <w:bCs/>
          <w:szCs w:val="22"/>
        </w:rPr>
        <w:t xml:space="preserve"> </w:t>
      </w:r>
    </w:p>
    <w:p w:rsidR="002D05C1" w:rsidRPr="00397177" w:rsidRDefault="00D702F1" w:rsidP="008148C0">
      <w:pPr>
        <w:numPr>
          <w:ilvl w:val="0"/>
          <w:numId w:val="32"/>
        </w:numPr>
        <w:spacing w:before="120" w:after="120"/>
        <w:ind w:hanging="731"/>
        <w:jc w:val="both"/>
        <w:rPr>
          <w:rFonts w:cs="Arial"/>
          <w:bCs/>
          <w:noProof/>
          <w:szCs w:val="22"/>
          <w:lang w:eastAsia="en-GB"/>
        </w:rPr>
      </w:pPr>
      <w:r w:rsidRPr="00D702F1">
        <w:rPr>
          <w:rFonts w:cs="Arial"/>
          <w:bCs/>
          <w:noProof/>
          <w:szCs w:val="22"/>
          <w:lang w:eastAsia="en-GB"/>
        </w:rPr>
        <w:t>Bidders should declare any potential conflicts of interest (as organisations and individuals who may be providing the training). These could be related to previous experience / contracts / employment within the nuclear industry or otherwise.</w:t>
      </w:r>
    </w:p>
    <w:p w:rsidR="00D75DA2" w:rsidRDefault="00D75DA2" w:rsidP="00D75DA2">
      <w:pPr>
        <w:pStyle w:val="TSHeadingNumbered1"/>
      </w:pPr>
      <w:r w:rsidRPr="00207F68">
        <w:t>CONTRACT MANAGEMENT</w:t>
      </w:r>
    </w:p>
    <w:p w:rsidR="00D75DA2" w:rsidRDefault="003B60D3" w:rsidP="00D702F1">
      <w:pPr>
        <w:pStyle w:val="TSNumberedParagraph11"/>
      </w:pPr>
      <w:r>
        <w:t>ONR</w:t>
      </w:r>
      <w:r w:rsidR="00D75DA2" w:rsidRPr="00892734">
        <w:t xml:space="preserve"> will require to be kept updated about progress and delivery of the required work</w:t>
      </w:r>
      <w:r w:rsidR="00D94BAB">
        <w:t xml:space="preserve"> as necessary</w:t>
      </w:r>
      <w:r w:rsidR="00D75DA2" w:rsidRPr="00892734">
        <w:t xml:space="preserve">, to include a contract start-up meeting at </w:t>
      </w:r>
      <w:r>
        <w:t>ONR</w:t>
      </w:r>
      <w:r w:rsidR="00D75DA2" w:rsidRPr="00892734">
        <w:t xml:space="preserve">’s offices at Bootle. </w:t>
      </w:r>
    </w:p>
    <w:p w:rsidR="007B5BA9" w:rsidRPr="00123E3A" w:rsidRDefault="007B5BA9" w:rsidP="007B5BA9">
      <w:pPr>
        <w:pStyle w:val="TSHeadingNumbered1"/>
      </w:pPr>
      <w:r w:rsidRPr="00123E3A">
        <w:t>COURSE REFERENCE MATERIALS AND HANDOUTS</w:t>
      </w:r>
    </w:p>
    <w:p w:rsidR="00D75DA2" w:rsidRPr="00A615A4" w:rsidRDefault="007B5BA9" w:rsidP="00A615A4">
      <w:pPr>
        <w:pStyle w:val="TSHeadingNumbered1"/>
        <w:numPr>
          <w:ilvl w:val="0"/>
          <w:numId w:val="0"/>
        </w:numPr>
        <w:ind w:left="709" w:hanging="709"/>
        <w:jc w:val="both"/>
        <w:rPr>
          <w:rFonts w:ascii="Arial" w:hAnsi="Arial" w:cs="Arial"/>
          <w:b w:val="0"/>
          <w:iCs/>
          <w:caps w:val="0"/>
        </w:rPr>
      </w:pPr>
      <w:r w:rsidRPr="008148C0">
        <w:rPr>
          <w:rFonts w:ascii="Arial" w:hAnsi="Arial" w:cs="Arial"/>
          <w:b w:val="0"/>
          <w:caps w:val="0"/>
        </w:rPr>
        <w:t>8.1</w:t>
      </w:r>
      <w:r w:rsidRPr="00E15358">
        <w:rPr>
          <w:b w:val="0"/>
          <w:caps w:val="0"/>
        </w:rPr>
        <w:tab/>
      </w:r>
      <w:r w:rsidR="00D702F1">
        <w:rPr>
          <w:rFonts w:ascii="Arial" w:hAnsi="Arial" w:cs="Arial"/>
          <w:b w:val="0"/>
          <w:caps w:val="0"/>
        </w:rPr>
        <w:t>Materials</w:t>
      </w:r>
      <w:r w:rsidRPr="00E15358">
        <w:rPr>
          <w:rFonts w:ascii="Arial" w:hAnsi="Arial" w:cs="Arial"/>
          <w:b w:val="0"/>
          <w:caps w:val="0"/>
        </w:rPr>
        <w:t xml:space="preserve"> covering the main points from each </w:t>
      </w:r>
      <w:r w:rsidR="00D702F1">
        <w:rPr>
          <w:rFonts w:ascii="Arial" w:hAnsi="Arial" w:cs="Arial"/>
          <w:b w:val="0"/>
          <w:caps w:val="0"/>
        </w:rPr>
        <w:t xml:space="preserve">media training </w:t>
      </w:r>
      <w:r w:rsidRPr="00E15358">
        <w:rPr>
          <w:rFonts w:ascii="Arial" w:hAnsi="Arial" w:cs="Arial"/>
          <w:b w:val="0"/>
          <w:caps w:val="0"/>
        </w:rPr>
        <w:t>session will be required for delegates to take away on completion of the</w:t>
      </w:r>
      <w:r w:rsidRPr="00E15358">
        <w:rPr>
          <w:rFonts w:ascii="Arial" w:hAnsi="Arial" w:cs="Arial"/>
          <w:b w:val="0"/>
        </w:rPr>
        <w:t xml:space="preserve"> </w:t>
      </w:r>
      <w:r w:rsidR="00D702F1">
        <w:rPr>
          <w:rFonts w:ascii="Arial" w:hAnsi="Arial" w:cs="Arial"/>
          <w:b w:val="0"/>
          <w:caps w:val="0"/>
        </w:rPr>
        <w:t>course.</w:t>
      </w:r>
      <w:r w:rsidR="00F612AD">
        <w:rPr>
          <w:rFonts w:ascii="Arial" w:hAnsi="Arial" w:cs="Arial"/>
          <w:b w:val="0"/>
          <w:caps w:val="0"/>
        </w:rPr>
        <w:t xml:space="preserve"> </w:t>
      </w:r>
      <w:r w:rsidRPr="00E15358">
        <w:rPr>
          <w:rFonts w:ascii="Arial" w:hAnsi="Arial" w:cs="Arial"/>
          <w:b w:val="0"/>
          <w:caps w:val="0"/>
        </w:rPr>
        <w:t>The course reference materials and handouts should be provided both in hard copy format and in electronic format i</w:t>
      </w:r>
      <w:r w:rsidR="002124A8" w:rsidRPr="002124A8">
        <w:rPr>
          <w:rFonts w:ascii="Arial" w:hAnsi="Arial" w:cs="Arial"/>
          <w:b w:val="0"/>
          <w:caps w:val="0"/>
        </w:rPr>
        <w:t xml:space="preserve">.e. </w:t>
      </w:r>
      <w:r w:rsidR="002124A8">
        <w:rPr>
          <w:rFonts w:ascii="Arial" w:hAnsi="Arial" w:cs="Arial"/>
          <w:b w:val="0"/>
          <w:caps w:val="0"/>
        </w:rPr>
        <w:t>o</w:t>
      </w:r>
      <w:r w:rsidRPr="00E15358">
        <w:rPr>
          <w:rFonts w:ascii="Arial" w:hAnsi="Arial" w:cs="Arial"/>
          <w:b w:val="0"/>
          <w:caps w:val="0"/>
        </w:rPr>
        <w:t>n a disc or via email</w:t>
      </w:r>
      <w:r w:rsidRPr="00E15358">
        <w:rPr>
          <w:rFonts w:ascii="Arial" w:hAnsi="Arial" w:cs="Arial"/>
          <w:b w:val="0"/>
        </w:rPr>
        <w:t>. A</w:t>
      </w:r>
      <w:r w:rsidRPr="00E15358">
        <w:rPr>
          <w:rFonts w:ascii="Arial" w:hAnsi="Arial" w:cs="Arial"/>
          <w:b w:val="0"/>
          <w:iCs/>
          <w:caps w:val="0"/>
        </w:rPr>
        <w:t xml:space="preserve"> sample of course handouts should be included in the tender to indicate the nature and quality of the reference mat</w:t>
      </w:r>
      <w:r w:rsidR="00397177">
        <w:rPr>
          <w:rFonts w:ascii="Arial" w:hAnsi="Arial" w:cs="Arial"/>
          <w:b w:val="0"/>
          <w:iCs/>
          <w:caps w:val="0"/>
        </w:rPr>
        <w:t xml:space="preserve">erials that would be provided. </w:t>
      </w:r>
      <w:r w:rsidRPr="00E15358">
        <w:rPr>
          <w:rFonts w:ascii="Arial" w:hAnsi="Arial" w:cs="Arial"/>
          <w:b w:val="0"/>
          <w:iCs/>
          <w:caps w:val="0"/>
        </w:rPr>
        <w:t>Alternatively confirmation of what publications would be supplied to delegates.</w:t>
      </w:r>
    </w:p>
    <w:p w:rsidR="002124A8" w:rsidRPr="00123E3A" w:rsidRDefault="00A615A4" w:rsidP="00E15358">
      <w:pPr>
        <w:pStyle w:val="Header"/>
        <w:tabs>
          <w:tab w:val="clear" w:pos="4153"/>
          <w:tab w:val="clear" w:pos="8306"/>
        </w:tabs>
        <w:ind w:left="720" w:hanging="720"/>
        <w:jc w:val="both"/>
        <w:rPr>
          <w:rFonts w:cs="Arial"/>
          <w:bCs/>
          <w:noProof/>
          <w:lang w:eastAsia="en-GB"/>
        </w:rPr>
      </w:pPr>
      <w:r>
        <w:rPr>
          <w:rFonts w:cs="Arial"/>
          <w:b/>
          <w:bCs/>
          <w:noProof/>
          <w:lang w:eastAsia="en-GB"/>
        </w:rPr>
        <w:t>9</w:t>
      </w:r>
      <w:r w:rsidR="002124A8">
        <w:rPr>
          <w:rFonts w:cs="Arial"/>
          <w:b/>
          <w:bCs/>
          <w:noProof/>
          <w:lang w:eastAsia="en-GB"/>
        </w:rPr>
        <w:tab/>
      </w:r>
      <w:r w:rsidR="002124A8" w:rsidRPr="00123E3A">
        <w:rPr>
          <w:rFonts w:cs="Arial"/>
          <w:b/>
          <w:bCs/>
          <w:noProof/>
          <w:lang w:eastAsia="en-GB"/>
        </w:rPr>
        <w:t xml:space="preserve">CANCELLATION POLICY </w:t>
      </w:r>
    </w:p>
    <w:p w:rsidR="002124A8" w:rsidRPr="00123E3A" w:rsidRDefault="002124A8" w:rsidP="002124A8">
      <w:pPr>
        <w:shd w:val="clear" w:color="auto" w:fill="FFFFFF"/>
        <w:ind w:left="720" w:hanging="720"/>
        <w:jc w:val="both"/>
        <w:rPr>
          <w:rFonts w:cs="Arial"/>
          <w:noProof/>
          <w:lang w:eastAsia="en-GB"/>
        </w:rPr>
      </w:pPr>
    </w:p>
    <w:p w:rsidR="002124A8" w:rsidRPr="00123E3A" w:rsidRDefault="00A615A4" w:rsidP="002124A8">
      <w:pPr>
        <w:shd w:val="clear" w:color="auto" w:fill="FFFFFF"/>
        <w:ind w:left="720" w:hanging="720"/>
        <w:jc w:val="both"/>
        <w:rPr>
          <w:rFonts w:cs="Arial"/>
          <w:noProof/>
          <w:lang w:eastAsia="en-GB"/>
        </w:rPr>
      </w:pPr>
      <w:r>
        <w:rPr>
          <w:rFonts w:cs="Arial"/>
          <w:noProof/>
          <w:lang w:eastAsia="en-GB"/>
        </w:rPr>
        <w:t>9</w:t>
      </w:r>
      <w:r w:rsidR="002124A8" w:rsidRPr="00123E3A">
        <w:rPr>
          <w:rFonts w:cs="Arial"/>
          <w:noProof/>
          <w:lang w:eastAsia="en-GB"/>
        </w:rPr>
        <w:t>.1</w:t>
      </w:r>
      <w:r w:rsidR="002124A8" w:rsidRPr="00123E3A">
        <w:rPr>
          <w:rFonts w:cs="Arial"/>
          <w:noProof/>
          <w:lang w:eastAsia="en-GB"/>
        </w:rPr>
        <w:tab/>
      </w:r>
      <w:r w:rsidR="002124A8">
        <w:rPr>
          <w:rFonts w:cs="Arial"/>
          <w:noProof/>
          <w:lang w:eastAsia="en-GB"/>
        </w:rPr>
        <w:t>ONR</w:t>
      </w:r>
      <w:r w:rsidR="002124A8" w:rsidRPr="00123E3A">
        <w:rPr>
          <w:rFonts w:cs="Arial"/>
          <w:noProof/>
          <w:lang w:eastAsia="en-GB"/>
        </w:rPr>
        <w:t xml:space="preserve"> will reimburse the contractor for event cancellation on the following basis:</w:t>
      </w:r>
    </w:p>
    <w:p w:rsidR="002124A8" w:rsidRPr="00123E3A" w:rsidRDefault="002124A8" w:rsidP="002124A8">
      <w:pPr>
        <w:shd w:val="clear" w:color="auto" w:fill="FFFFFF"/>
        <w:ind w:left="720"/>
        <w:jc w:val="both"/>
        <w:rPr>
          <w:rFonts w:cs="Arial"/>
          <w:noProof/>
          <w:lang w:eastAsia="en-GB"/>
        </w:rPr>
      </w:pPr>
    </w:p>
    <w:p w:rsidR="00FD09F3" w:rsidRPr="00123E3A" w:rsidRDefault="00FD09F3" w:rsidP="00FD09F3">
      <w:pPr>
        <w:pStyle w:val="TSNumberedParagraph11"/>
        <w:numPr>
          <w:ilvl w:val="0"/>
          <w:numId w:val="0"/>
        </w:numPr>
        <w:ind w:firstLine="720"/>
        <w:jc w:val="both"/>
      </w:pPr>
      <w:r w:rsidRPr="0004501D">
        <w:rPr>
          <w:u w:val="single"/>
        </w:rPr>
        <w:t>Cancellation period (calendar days)</w:t>
      </w:r>
      <w:r w:rsidRPr="00123E3A">
        <w:t>   </w:t>
      </w:r>
      <w:r w:rsidRPr="00123E3A">
        <w:tab/>
        <w:t xml:space="preserve">   </w:t>
      </w:r>
      <w:r w:rsidRPr="0004501D">
        <w:rPr>
          <w:u w:val="single"/>
        </w:rPr>
        <w:t>Percentage of charges payable</w:t>
      </w:r>
    </w:p>
    <w:p w:rsidR="00FD09F3" w:rsidRPr="00123E3A" w:rsidRDefault="00FD09F3" w:rsidP="00FD09F3">
      <w:pPr>
        <w:pStyle w:val="TSNumberedParagraph11"/>
        <w:numPr>
          <w:ilvl w:val="0"/>
          <w:numId w:val="0"/>
        </w:numPr>
        <w:jc w:val="both"/>
      </w:pPr>
      <w:r w:rsidRPr="00123E3A">
        <w:t> </w:t>
      </w:r>
      <w:r>
        <w:tab/>
      </w:r>
      <w:r>
        <w:tab/>
      </w:r>
      <w:r>
        <w:tab/>
      </w:r>
      <w:r w:rsidRPr="00123E3A">
        <w:t>0 - 7                   </w:t>
      </w:r>
      <w:r>
        <w:t xml:space="preserve">                             </w:t>
      </w:r>
      <w:r>
        <w:tab/>
      </w:r>
      <w:r>
        <w:tab/>
      </w:r>
      <w:r w:rsidRPr="00123E3A">
        <w:t>100%</w:t>
      </w:r>
    </w:p>
    <w:p w:rsidR="00FD09F3" w:rsidRPr="00123E3A" w:rsidRDefault="00FD09F3" w:rsidP="00FD09F3">
      <w:pPr>
        <w:pStyle w:val="TSNumberedParagraph11"/>
        <w:numPr>
          <w:ilvl w:val="0"/>
          <w:numId w:val="0"/>
        </w:numPr>
        <w:jc w:val="both"/>
      </w:pPr>
      <w:r w:rsidRPr="00123E3A">
        <w:t> </w:t>
      </w:r>
      <w:r>
        <w:tab/>
      </w:r>
      <w:r>
        <w:tab/>
      </w:r>
      <w:r>
        <w:tab/>
      </w:r>
      <w:r w:rsidRPr="00123E3A">
        <w:t>8 - 14                  </w:t>
      </w:r>
      <w:r>
        <w:t>                            </w:t>
      </w:r>
      <w:r>
        <w:tab/>
      </w:r>
      <w:r>
        <w:tab/>
        <w:t xml:space="preserve">  </w:t>
      </w:r>
      <w:r w:rsidRPr="00123E3A">
        <w:t>50%</w:t>
      </w:r>
    </w:p>
    <w:p w:rsidR="00FD09F3" w:rsidRPr="00123E3A" w:rsidRDefault="00FD09F3" w:rsidP="00FD09F3">
      <w:pPr>
        <w:pStyle w:val="TSNumberedParagraph11"/>
        <w:numPr>
          <w:ilvl w:val="0"/>
          <w:numId w:val="0"/>
        </w:numPr>
        <w:jc w:val="both"/>
      </w:pPr>
      <w:r w:rsidRPr="00123E3A">
        <w:t> </w:t>
      </w:r>
      <w:r>
        <w:tab/>
      </w:r>
      <w:r>
        <w:tab/>
      </w:r>
      <w:r>
        <w:tab/>
      </w:r>
      <w:r w:rsidRPr="00123E3A">
        <w:t>15 - 28               </w:t>
      </w:r>
      <w:r>
        <w:t>                             </w:t>
      </w:r>
      <w:r>
        <w:tab/>
      </w:r>
      <w:r>
        <w:tab/>
        <w:t xml:space="preserve">  </w:t>
      </w:r>
      <w:r w:rsidRPr="00123E3A">
        <w:t>25%</w:t>
      </w:r>
    </w:p>
    <w:p w:rsidR="00FD09F3" w:rsidRDefault="00FD09F3" w:rsidP="00FD09F3">
      <w:pPr>
        <w:pStyle w:val="TSNumberedParagraph11"/>
        <w:numPr>
          <w:ilvl w:val="0"/>
          <w:numId w:val="0"/>
        </w:numPr>
        <w:jc w:val="both"/>
      </w:pPr>
      <w:r w:rsidRPr="00123E3A">
        <w:t> </w:t>
      </w:r>
      <w:r>
        <w:tab/>
      </w:r>
      <w:r>
        <w:tab/>
      </w:r>
      <w:r>
        <w:tab/>
      </w:r>
      <w:r w:rsidRPr="00123E3A">
        <w:t>28+                  </w:t>
      </w:r>
      <w:r>
        <w:t>                              </w:t>
      </w:r>
      <w:r>
        <w:tab/>
      </w:r>
      <w:r>
        <w:tab/>
        <w:t xml:space="preserve">    </w:t>
      </w:r>
      <w:r w:rsidRPr="00123E3A">
        <w:t>0%</w:t>
      </w:r>
    </w:p>
    <w:p w:rsidR="00D75DA2" w:rsidRDefault="00D75DA2" w:rsidP="00E9478E">
      <w:pPr>
        <w:jc w:val="both"/>
      </w:pPr>
    </w:p>
    <w:sectPr w:rsidR="00D75DA2" w:rsidSect="00EA5EB4">
      <w:headerReference w:type="default" r:id="rId9"/>
      <w:footerReference w:type="default" r:id="rId10"/>
      <w:headerReference w:type="first" r:id="rId11"/>
      <w:footerReference w:type="first" r:id="rId12"/>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E40" w:rsidRDefault="00726E40">
      <w:r>
        <w:separator/>
      </w:r>
    </w:p>
  </w:endnote>
  <w:endnote w:type="continuationSeparator" w:id="0">
    <w:p w:rsidR="00726E40" w:rsidRDefault="0072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A32511">
      <w:rPr>
        <w:b/>
        <w:noProof/>
        <w:color w:val="006D68"/>
        <w:sz w:val="14"/>
        <w:szCs w:val="14"/>
      </w:rPr>
      <w:t>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A32511">
      <w:rPr>
        <w:b/>
        <w:noProof/>
        <w:color w:val="006D68"/>
        <w:sz w:val="14"/>
        <w:szCs w:val="14"/>
      </w:rPr>
      <w:t>4</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D75DA2" w:rsidP="00B56CCE">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726E40">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726E40">
      <w:rPr>
        <w:b/>
        <w:noProof/>
        <w:color w:val="006D68"/>
        <w:sz w:val="14"/>
        <w:szCs w:val="14"/>
      </w:rPr>
      <w:t>1</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E40" w:rsidRDefault="00726E40">
      <w:r>
        <w:separator/>
      </w:r>
    </w:p>
  </w:footnote>
  <w:footnote w:type="continuationSeparator" w:id="0">
    <w:p w:rsidR="00726E40" w:rsidRDefault="00726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726E40" w:rsidP="00CA3B14">
    <w:pPr>
      <w:pStyle w:val="Header"/>
      <w:rPr>
        <w:b/>
        <w:color w:val="006D68"/>
        <w:sz w:val="14"/>
        <w:szCs w:val="1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7.95pt;margin-top:21.35pt;width:517.5pt;height:48.75pt;z-index:1;mso-wrap-distance-left:22.7pt;mso-wrap-distance-top:22.7pt;mso-position-horizontal-relative:page;mso-position-vertical-relative:page" o:allowoverlap="f">
          <v:imagedata r:id="rId1" o:title="ONRlogoA4col_hi" croptop="14621f" cropbottom="15706f" cropleft="4946f" cropright="-65707f"/>
          <w10:wrap anchorx="page" anchory="page"/>
        </v:shape>
      </w:pict>
    </w:r>
    <w:r w:rsidR="00D75DA2" w:rsidRPr="00CA3B14">
      <w:rPr>
        <w:b/>
        <w:color w:val="006D68"/>
        <w:sz w:val="14"/>
        <w:szCs w:val="14"/>
      </w:rPr>
      <w:t xml:space="preserve"> </w:t>
    </w:r>
    <w:r w:rsidR="00D75DA2" w:rsidRPr="00B56CCE">
      <w:rPr>
        <w:b/>
        <w:color w:val="006D68"/>
        <w:sz w:val="14"/>
        <w:szCs w:val="14"/>
      </w:rPr>
      <w:t xml:space="preserve">Title of </w:t>
    </w:r>
    <w:r w:rsidR="00D75DA2">
      <w:rPr>
        <w:b/>
        <w:color w:val="006D68"/>
        <w:sz w:val="14"/>
        <w:szCs w:val="14"/>
      </w:rPr>
      <w:t>document</w:t>
    </w:r>
  </w:p>
  <w:p w:rsidR="00A25EB0" w:rsidRPr="00C754D7" w:rsidRDefault="003B60D3" w:rsidP="00A25EB0">
    <w:pPr>
      <w:pStyle w:val="Header"/>
      <w:jc w:val="right"/>
      <w:rPr>
        <w:b/>
        <w:sz w:val="20"/>
        <w:szCs w:val="20"/>
      </w:rPr>
    </w:pPr>
    <w:r>
      <w:rPr>
        <w:b/>
        <w:sz w:val="20"/>
        <w:szCs w:val="20"/>
      </w:rPr>
      <w:t>ONR</w:t>
    </w:r>
    <w:r w:rsidR="00A25EB0">
      <w:rPr>
        <w:b/>
        <w:sz w:val="20"/>
        <w:szCs w:val="20"/>
      </w:rPr>
      <w:t>/</w:t>
    </w:r>
    <w:r w:rsidR="007B328E">
      <w:rPr>
        <w:b/>
        <w:sz w:val="20"/>
        <w:szCs w:val="20"/>
      </w:rPr>
      <w:t>T3336</w:t>
    </w:r>
  </w:p>
  <w:p w:rsidR="00A25EB0" w:rsidRPr="00C754D7" w:rsidRDefault="00A25EB0" w:rsidP="00A25EB0">
    <w:pPr>
      <w:pStyle w:val="Header"/>
      <w:jc w:val="right"/>
      <w:rPr>
        <w:b/>
        <w:sz w:val="20"/>
        <w:szCs w:val="20"/>
      </w:rPr>
    </w:pPr>
    <w:r w:rsidRPr="00C754D7">
      <w:rPr>
        <w:b/>
        <w:sz w:val="20"/>
        <w:szCs w:val="20"/>
      </w:rPr>
      <w:t xml:space="preserve">SCHEDULE A </w:t>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9">
    <w:nsid w:val="27900188"/>
    <w:multiLevelType w:val="hybridMultilevel"/>
    <w:tmpl w:val="D674B6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3D530A0"/>
    <w:multiLevelType w:val="hybridMultilevel"/>
    <w:tmpl w:val="5F0CCA18"/>
    <w:lvl w:ilvl="0" w:tplc="08090001">
      <w:start w:val="1"/>
      <w:numFmt w:val="bullet"/>
      <w:lvlText w:val=""/>
      <w:lvlJc w:val="left"/>
      <w:pPr>
        <w:ind w:left="2148" w:hanging="360"/>
      </w:pPr>
      <w:rPr>
        <w:rFonts w:ascii="Symbol" w:hAnsi="Symbol" w:hint="default"/>
      </w:rPr>
    </w:lvl>
    <w:lvl w:ilvl="1" w:tplc="08090003">
      <w:start w:val="1"/>
      <w:numFmt w:val="bullet"/>
      <w:lvlText w:val="o"/>
      <w:lvlJc w:val="left"/>
      <w:pPr>
        <w:ind w:left="2868" w:hanging="360"/>
      </w:pPr>
      <w:rPr>
        <w:rFonts w:ascii="Courier New" w:hAnsi="Courier New" w:cs="Courier New" w:hint="default"/>
      </w:rPr>
    </w:lvl>
    <w:lvl w:ilvl="2" w:tplc="08090005">
      <w:start w:val="1"/>
      <w:numFmt w:val="bullet"/>
      <w:lvlText w:val=""/>
      <w:lvlJc w:val="left"/>
      <w:pPr>
        <w:ind w:left="3588" w:hanging="360"/>
      </w:pPr>
      <w:rPr>
        <w:rFonts w:ascii="Wingdings" w:hAnsi="Wingdings" w:hint="default"/>
      </w:rPr>
    </w:lvl>
    <w:lvl w:ilvl="3" w:tplc="08090001" w:tentative="1">
      <w:start w:val="1"/>
      <w:numFmt w:val="bullet"/>
      <w:lvlText w:val=""/>
      <w:lvlJc w:val="left"/>
      <w:pPr>
        <w:ind w:left="4308" w:hanging="360"/>
      </w:pPr>
      <w:rPr>
        <w:rFonts w:ascii="Symbol" w:hAnsi="Symbol" w:hint="default"/>
      </w:rPr>
    </w:lvl>
    <w:lvl w:ilvl="4" w:tplc="08090003" w:tentative="1">
      <w:start w:val="1"/>
      <w:numFmt w:val="bullet"/>
      <w:lvlText w:val="o"/>
      <w:lvlJc w:val="left"/>
      <w:pPr>
        <w:ind w:left="5028" w:hanging="360"/>
      </w:pPr>
      <w:rPr>
        <w:rFonts w:ascii="Courier New" w:hAnsi="Courier New" w:cs="Courier New" w:hint="default"/>
      </w:rPr>
    </w:lvl>
    <w:lvl w:ilvl="5" w:tplc="08090005" w:tentative="1">
      <w:start w:val="1"/>
      <w:numFmt w:val="bullet"/>
      <w:lvlText w:val=""/>
      <w:lvlJc w:val="left"/>
      <w:pPr>
        <w:ind w:left="5748" w:hanging="360"/>
      </w:pPr>
      <w:rPr>
        <w:rFonts w:ascii="Wingdings" w:hAnsi="Wingdings" w:hint="default"/>
      </w:rPr>
    </w:lvl>
    <w:lvl w:ilvl="6" w:tplc="08090001" w:tentative="1">
      <w:start w:val="1"/>
      <w:numFmt w:val="bullet"/>
      <w:lvlText w:val=""/>
      <w:lvlJc w:val="left"/>
      <w:pPr>
        <w:ind w:left="6468" w:hanging="360"/>
      </w:pPr>
      <w:rPr>
        <w:rFonts w:ascii="Symbol" w:hAnsi="Symbol" w:hint="default"/>
      </w:rPr>
    </w:lvl>
    <w:lvl w:ilvl="7" w:tplc="08090003" w:tentative="1">
      <w:start w:val="1"/>
      <w:numFmt w:val="bullet"/>
      <w:lvlText w:val="o"/>
      <w:lvlJc w:val="left"/>
      <w:pPr>
        <w:ind w:left="7188" w:hanging="360"/>
      </w:pPr>
      <w:rPr>
        <w:rFonts w:ascii="Courier New" w:hAnsi="Courier New" w:cs="Courier New" w:hint="default"/>
      </w:rPr>
    </w:lvl>
    <w:lvl w:ilvl="8" w:tplc="08090005" w:tentative="1">
      <w:start w:val="1"/>
      <w:numFmt w:val="bullet"/>
      <w:lvlText w:val=""/>
      <w:lvlJc w:val="left"/>
      <w:pPr>
        <w:ind w:left="7908" w:hanging="360"/>
      </w:pPr>
      <w:rPr>
        <w:rFonts w:ascii="Wingdings" w:hAnsi="Wingdings" w:hint="default"/>
      </w:rPr>
    </w:lvl>
  </w:abstractNum>
  <w:abstractNum w:abstractNumId="13">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5">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7">
    <w:nsid w:val="3D8E25F0"/>
    <w:multiLevelType w:val="hybridMultilevel"/>
    <w:tmpl w:val="3CB2D66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9DC3EE1"/>
    <w:multiLevelType w:val="multilevel"/>
    <w:tmpl w:val="06B009D8"/>
    <w:lvl w:ilvl="0">
      <w:start w:val="1"/>
      <w:numFmt w:val="decimal"/>
      <w:lvlText w:val="%1"/>
      <w:lvlJc w:val="left"/>
      <w:pPr>
        <w:tabs>
          <w:tab w:val="num" w:pos="-31680"/>
        </w:tabs>
        <w:ind w:left="720" w:hanging="720"/>
      </w:pPr>
      <w:rPr>
        <w:rFonts w:hint="default"/>
        <w:sz w:val="22"/>
      </w:rPr>
    </w:lvl>
    <w:lvl w:ilvl="1">
      <w:start w:val="1"/>
      <w:numFmt w:val="bullet"/>
      <w:lvlText w:val=""/>
      <w:lvlJc w:val="left"/>
      <w:pPr>
        <w:tabs>
          <w:tab w:val="num" w:pos="-31680"/>
        </w:tabs>
        <w:ind w:left="720" w:hanging="720"/>
      </w:pPr>
      <w:rPr>
        <w:rFonts w:ascii="Symbol" w:hAnsi="Symbol" w:hint="default"/>
        <w:sz w:val="22"/>
      </w:rPr>
    </w:lvl>
    <w:lvl w:ilvl="2">
      <w:start w:val="1"/>
      <w:numFmt w:val="decimal"/>
      <w:lvlText w:val="%1.%2.%3"/>
      <w:lvlJc w:val="left"/>
      <w:pPr>
        <w:tabs>
          <w:tab w:val="num" w:pos="-31680"/>
        </w:tabs>
        <w:ind w:left="720" w:hanging="720"/>
      </w:pPr>
      <w:rPr>
        <w:rFonts w:hint="default"/>
        <w:sz w:val="22"/>
      </w:rPr>
    </w:lvl>
    <w:lvl w:ilvl="3">
      <w:start w:val="1"/>
      <w:numFmt w:val="decimal"/>
      <w:lvlText w:val="%1.%2.%3.%4"/>
      <w:lvlJc w:val="left"/>
      <w:pPr>
        <w:tabs>
          <w:tab w:val="num" w:pos="-31680"/>
        </w:tabs>
        <w:ind w:left="720" w:hanging="720"/>
      </w:pPr>
      <w:rPr>
        <w:rFonts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E376133"/>
    <w:multiLevelType w:val="hybridMultilevel"/>
    <w:tmpl w:val="3C76FE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57134E59"/>
    <w:multiLevelType w:val="multilevel"/>
    <w:tmpl w:val="E2F6907E"/>
    <w:lvl w:ilvl="0">
      <w:start w:val="1"/>
      <w:numFmt w:val="bullet"/>
      <w:lvlText w:val=""/>
      <w:lvlJc w:val="left"/>
      <w:pPr>
        <w:tabs>
          <w:tab w:val="num" w:pos="-31680"/>
        </w:tabs>
        <w:ind w:left="720" w:hanging="720"/>
      </w:pPr>
      <w:rPr>
        <w:rFonts w:ascii="Symbol" w:hAnsi="Symbol" w:hint="default"/>
        <w:sz w:val="22"/>
      </w:rPr>
    </w:lvl>
    <w:lvl w:ilvl="1">
      <w:start w:val="1"/>
      <w:numFmt w:val="decimal"/>
      <w:lvlText w:val="%1.%2"/>
      <w:lvlJc w:val="left"/>
      <w:pPr>
        <w:tabs>
          <w:tab w:val="num" w:pos="-31680"/>
        </w:tabs>
        <w:ind w:left="720" w:hanging="720"/>
      </w:pPr>
      <w:rPr>
        <w:rFonts w:hint="default"/>
        <w:sz w:val="22"/>
      </w:rPr>
    </w:lvl>
    <w:lvl w:ilvl="2">
      <w:start w:val="1"/>
      <w:numFmt w:val="decimal"/>
      <w:lvlText w:val="%1.%2.%3"/>
      <w:lvlJc w:val="left"/>
      <w:pPr>
        <w:tabs>
          <w:tab w:val="num" w:pos="-31680"/>
        </w:tabs>
        <w:ind w:left="720" w:hanging="720"/>
      </w:pPr>
      <w:rPr>
        <w:rFonts w:hint="default"/>
        <w:sz w:val="22"/>
      </w:rPr>
    </w:lvl>
    <w:lvl w:ilvl="3">
      <w:start w:val="1"/>
      <w:numFmt w:val="decimal"/>
      <w:lvlText w:val="%1.%2.%3.%4"/>
      <w:lvlJc w:val="left"/>
      <w:pPr>
        <w:tabs>
          <w:tab w:val="num" w:pos="-31680"/>
        </w:tabs>
        <w:ind w:left="720" w:hanging="720"/>
      </w:pPr>
      <w:rPr>
        <w:rFonts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3">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6">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9">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AAF67B0"/>
    <w:multiLevelType w:val="hybridMultilevel"/>
    <w:tmpl w:val="C4045A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nsid w:val="7BB350B0"/>
    <w:multiLevelType w:val="hybridMultilevel"/>
    <w:tmpl w:val="4D3C6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16"/>
  </w:num>
  <w:num w:numId="4">
    <w:abstractNumId w:val="0"/>
  </w:num>
  <w:num w:numId="5">
    <w:abstractNumId w:val="14"/>
  </w:num>
  <w:num w:numId="6">
    <w:abstractNumId w:val="29"/>
  </w:num>
  <w:num w:numId="7">
    <w:abstractNumId w:val="25"/>
  </w:num>
  <w:num w:numId="8">
    <w:abstractNumId w:val="22"/>
  </w:num>
  <w:num w:numId="9">
    <w:abstractNumId w:val="30"/>
  </w:num>
  <w:num w:numId="10">
    <w:abstractNumId w:val="2"/>
  </w:num>
  <w:num w:numId="11">
    <w:abstractNumId w:val="6"/>
  </w:num>
  <w:num w:numId="12">
    <w:abstractNumId w:val="10"/>
  </w:num>
  <w:num w:numId="13">
    <w:abstractNumId w:val="1"/>
  </w:num>
  <w:num w:numId="14">
    <w:abstractNumId w:val="23"/>
  </w:num>
  <w:num w:numId="15">
    <w:abstractNumId w:val="11"/>
  </w:num>
  <w:num w:numId="16">
    <w:abstractNumId w:val="27"/>
  </w:num>
  <w:num w:numId="17">
    <w:abstractNumId w:val="7"/>
  </w:num>
  <w:num w:numId="18">
    <w:abstractNumId w:val="18"/>
  </w:num>
  <w:num w:numId="19">
    <w:abstractNumId w:val="15"/>
  </w:num>
  <w:num w:numId="20">
    <w:abstractNumId w:val="3"/>
  </w:num>
  <w:num w:numId="21">
    <w:abstractNumId w:val="28"/>
  </w:num>
  <w:num w:numId="22">
    <w:abstractNumId w:val="4"/>
  </w:num>
  <w:num w:numId="23">
    <w:abstractNumId w:val="24"/>
  </w:num>
  <w:num w:numId="24">
    <w:abstractNumId w:val="26"/>
  </w:num>
  <w:num w:numId="25">
    <w:abstractNumId w:val="13"/>
  </w:num>
  <w:num w:numId="26">
    <w:abstractNumId w:val="5"/>
  </w:num>
  <w:num w:numId="27">
    <w:abstractNumId w:val="17"/>
  </w:num>
  <w:num w:numId="28">
    <w:abstractNumId w:val="33"/>
  </w:num>
  <w:num w:numId="29">
    <w:abstractNumId w:val="12"/>
  </w:num>
  <w:num w:numId="30">
    <w:abstractNumId w:val="21"/>
  </w:num>
  <w:num w:numId="31">
    <w:abstractNumId w:val="9"/>
  </w:num>
  <w:num w:numId="32">
    <w:abstractNumId w:val="20"/>
  </w:num>
  <w:num w:numId="33">
    <w:abstractNumId w:val="32"/>
  </w:num>
  <w:num w:numId="34">
    <w:abstractNumId w:val="10"/>
  </w:num>
  <w:num w:numId="35">
    <w:abstractNumId w:val="10"/>
  </w:num>
  <w:num w:numId="36">
    <w:abstractNumId w:val="10"/>
  </w:num>
  <w:num w:numId="37">
    <w:abstractNumId w:val="1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20"/>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noTabHangInd/>
    <w:noColumnBalance/>
    <w:noSpaceRaiseLowe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A22"/>
    <w:rsid w:val="00030D3C"/>
    <w:rsid w:val="000312D3"/>
    <w:rsid w:val="000375D1"/>
    <w:rsid w:val="00057DDD"/>
    <w:rsid w:val="000715BD"/>
    <w:rsid w:val="00096F71"/>
    <w:rsid w:val="000B1830"/>
    <w:rsid w:val="000B4E40"/>
    <w:rsid w:val="000D6244"/>
    <w:rsid w:val="00105492"/>
    <w:rsid w:val="00121C8F"/>
    <w:rsid w:val="00131ECC"/>
    <w:rsid w:val="00142C43"/>
    <w:rsid w:val="00144CEA"/>
    <w:rsid w:val="00164F4F"/>
    <w:rsid w:val="001A58B1"/>
    <w:rsid w:val="001A6150"/>
    <w:rsid w:val="001C3DB8"/>
    <w:rsid w:val="001D78A1"/>
    <w:rsid w:val="00200CB7"/>
    <w:rsid w:val="0021074A"/>
    <w:rsid w:val="002124A8"/>
    <w:rsid w:val="00216018"/>
    <w:rsid w:val="00236992"/>
    <w:rsid w:val="00252FCE"/>
    <w:rsid w:val="0028011F"/>
    <w:rsid w:val="002801D1"/>
    <w:rsid w:val="0028356A"/>
    <w:rsid w:val="00297401"/>
    <w:rsid w:val="002D05C1"/>
    <w:rsid w:val="002E6E36"/>
    <w:rsid w:val="0031706E"/>
    <w:rsid w:val="00371232"/>
    <w:rsid w:val="00397177"/>
    <w:rsid w:val="003B4AA2"/>
    <w:rsid w:val="003B512D"/>
    <w:rsid w:val="003B60D3"/>
    <w:rsid w:val="003C033B"/>
    <w:rsid w:val="003D005E"/>
    <w:rsid w:val="003D3767"/>
    <w:rsid w:val="003E2CA6"/>
    <w:rsid w:val="003E452E"/>
    <w:rsid w:val="003F3F9A"/>
    <w:rsid w:val="00402E2C"/>
    <w:rsid w:val="00406177"/>
    <w:rsid w:val="0041746B"/>
    <w:rsid w:val="00473302"/>
    <w:rsid w:val="004750A2"/>
    <w:rsid w:val="00487A22"/>
    <w:rsid w:val="00497E9C"/>
    <w:rsid w:val="004A7B1B"/>
    <w:rsid w:val="004F24BC"/>
    <w:rsid w:val="004F71CB"/>
    <w:rsid w:val="005322E6"/>
    <w:rsid w:val="005556C6"/>
    <w:rsid w:val="00562F2F"/>
    <w:rsid w:val="005802E6"/>
    <w:rsid w:val="00593B59"/>
    <w:rsid w:val="005A1570"/>
    <w:rsid w:val="005A5A87"/>
    <w:rsid w:val="005D4B62"/>
    <w:rsid w:val="00604F23"/>
    <w:rsid w:val="00637A49"/>
    <w:rsid w:val="00643A91"/>
    <w:rsid w:val="00697179"/>
    <w:rsid w:val="006A667F"/>
    <w:rsid w:val="006B2DA6"/>
    <w:rsid w:val="006C519A"/>
    <w:rsid w:val="006E4AE5"/>
    <w:rsid w:val="006F1199"/>
    <w:rsid w:val="006F5420"/>
    <w:rsid w:val="00712587"/>
    <w:rsid w:val="00715C62"/>
    <w:rsid w:val="0072164C"/>
    <w:rsid w:val="00722F2C"/>
    <w:rsid w:val="00726E40"/>
    <w:rsid w:val="00737058"/>
    <w:rsid w:val="007B328E"/>
    <w:rsid w:val="007B4EE0"/>
    <w:rsid w:val="007B5BA9"/>
    <w:rsid w:val="007D545C"/>
    <w:rsid w:val="007F7246"/>
    <w:rsid w:val="008148C0"/>
    <w:rsid w:val="00891423"/>
    <w:rsid w:val="008A7BDD"/>
    <w:rsid w:val="008B37AC"/>
    <w:rsid w:val="008B5A16"/>
    <w:rsid w:val="008C118A"/>
    <w:rsid w:val="008D71E9"/>
    <w:rsid w:val="008E67CB"/>
    <w:rsid w:val="0091041C"/>
    <w:rsid w:val="00932851"/>
    <w:rsid w:val="00954F4E"/>
    <w:rsid w:val="009678DE"/>
    <w:rsid w:val="009765DB"/>
    <w:rsid w:val="00987AA6"/>
    <w:rsid w:val="009B5159"/>
    <w:rsid w:val="009D3CD0"/>
    <w:rsid w:val="009F1B6F"/>
    <w:rsid w:val="00A00E96"/>
    <w:rsid w:val="00A15842"/>
    <w:rsid w:val="00A25EB0"/>
    <w:rsid w:val="00A32511"/>
    <w:rsid w:val="00A41FDA"/>
    <w:rsid w:val="00A442D1"/>
    <w:rsid w:val="00A615A4"/>
    <w:rsid w:val="00A7058A"/>
    <w:rsid w:val="00A817BD"/>
    <w:rsid w:val="00AB176E"/>
    <w:rsid w:val="00AB2BB0"/>
    <w:rsid w:val="00AB55AD"/>
    <w:rsid w:val="00AB7147"/>
    <w:rsid w:val="00AD5635"/>
    <w:rsid w:val="00AE0BB8"/>
    <w:rsid w:val="00AE199F"/>
    <w:rsid w:val="00AE792D"/>
    <w:rsid w:val="00AF61B0"/>
    <w:rsid w:val="00B02A46"/>
    <w:rsid w:val="00B255B3"/>
    <w:rsid w:val="00B33D40"/>
    <w:rsid w:val="00B43C54"/>
    <w:rsid w:val="00B504F7"/>
    <w:rsid w:val="00B51E80"/>
    <w:rsid w:val="00B56CCE"/>
    <w:rsid w:val="00B6101B"/>
    <w:rsid w:val="00B81B18"/>
    <w:rsid w:val="00B93AEA"/>
    <w:rsid w:val="00BC24ED"/>
    <w:rsid w:val="00BC5FC8"/>
    <w:rsid w:val="00C25583"/>
    <w:rsid w:val="00C35AEE"/>
    <w:rsid w:val="00C63F48"/>
    <w:rsid w:val="00C75298"/>
    <w:rsid w:val="00C75A1C"/>
    <w:rsid w:val="00C85051"/>
    <w:rsid w:val="00CA3B14"/>
    <w:rsid w:val="00CD7B5F"/>
    <w:rsid w:val="00CE4E89"/>
    <w:rsid w:val="00CE5580"/>
    <w:rsid w:val="00CE5958"/>
    <w:rsid w:val="00CE6571"/>
    <w:rsid w:val="00D000E8"/>
    <w:rsid w:val="00D3061A"/>
    <w:rsid w:val="00D33104"/>
    <w:rsid w:val="00D55197"/>
    <w:rsid w:val="00D702F1"/>
    <w:rsid w:val="00D75DA2"/>
    <w:rsid w:val="00D7747E"/>
    <w:rsid w:val="00D94BAB"/>
    <w:rsid w:val="00DC6611"/>
    <w:rsid w:val="00DE4417"/>
    <w:rsid w:val="00DF3697"/>
    <w:rsid w:val="00E12A39"/>
    <w:rsid w:val="00E15358"/>
    <w:rsid w:val="00E32F3B"/>
    <w:rsid w:val="00E6660D"/>
    <w:rsid w:val="00E71886"/>
    <w:rsid w:val="00E71B0C"/>
    <w:rsid w:val="00E867C9"/>
    <w:rsid w:val="00E87C8C"/>
    <w:rsid w:val="00E9478E"/>
    <w:rsid w:val="00E97293"/>
    <w:rsid w:val="00EA190F"/>
    <w:rsid w:val="00EA5EB4"/>
    <w:rsid w:val="00ED5F2B"/>
    <w:rsid w:val="00F16C36"/>
    <w:rsid w:val="00F42D61"/>
    <w:rsid w:val="00F612AD"/>
    <w:rsid w:val="00FA0317"/>
    <w:rsid w:val="00FD09F3"/>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paragraph" w:styleId="Revision">
    <w:name w:val="Revision"/>
    <w:hidden/>
    <w:uiPriority w:val="99"/>
    <w:semiHidden/>
    <w:rsid w:val="00B93AEA"/>
    <w:rPr>
      <w:rFonts w:ascii="Arial" w:hAnsi="Arial"/>
      <w:sz w:val="22"/>
      <w:szCs w:val="24"/>
      <w:lang w:eastAsia="en-US"/>
    </w:rPr>
  </w:style>
  <w:style w:type="paragraph" w:styleId="BodyText">
    <w:name w:val="Body Text"/>
    <w:basedOn w:val="Normal"/>
    <w:link w:val="BodyTextChar"/>
    <w:rsid w:val="007B5BA9"/>
    <w:pPr>
      <w:keepLines/>
      <w:autoSpaceDE w:val="0"/>
      <w:autoSpaceDN w:val="0"/>
      <w:adjustRightInd w:val="0"/>
      <w:spacing w:line="240" w:lineRule="atLeast"/>
    </w:pPr>
    <w:rPr>
      <w:sz w:val="24"/>
    </w:rPr>
  </w:style>
  <w:style w:type="character" w:customStyle="1" w:styleId="BodyTextChar">
    <w:name w:val="Body Text Char"/>
    <w:link w:val="BodyText"/>
    <w:rsid w:val="007B5BA9"/>
    <w:rPr>
      <w:rFonts w:ascii="Arial"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4</Pages>
  <Words>1392</Words>
  <Characters>7827</Characters>
  <Application>Microsoft Office Word</Application>
  <DocSecurity>0</DocSecurity>
  <Lines>652</Lines>
  <Paragraphs>167</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subject/>
  <dc:creator>Pam Paul</dc:creator>
  <cp:keywords/>
  <cp:lastModifiedBy>Colin Butler</cp:lastModifiedBy>
  <cp:revision>10</cp:revision>
  <cp:lastPrinted>2018-09-21T14:43:00Z</cp:lastPrinted>
  <dcterms:created xsi:type="dcterms:W3CDTF">2018-11-06T14:36:00Z</dcterms:created>
  <dcterms:modified xsi:type="dcterms:W3CDTF">2018-11-09T14:56:00Z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